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3282" w14:textId="0366129C" w:rsidR="00E50C8C" w:rsidRDefault="002A1F45">
      <w:pPr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    </w:t>
      </w:r>
      <w:r w:rsidR="008F2982">
        <w:rPr>
          <w:rStyle w:val="Ninguno"/>
          <w:rFonts w:ascii="Comic Sans MS" w:hAnsi="Comic Sans MS"/>
          <w:b/>
          <w:bCs/>
          <w:sz w:val="40"/>
          <w:szCs w:val="40"/>
        </w:rPr>
        <w:t xml:space="preserve">  CONCURSO FOTOGRAFIA COLOR 20</w:t>
      </w:r>
      <w:r w:rsidR="008D0700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2961B3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32D98D61" w14:textId="77777777" w:rsidR="00E50C8C" w:rsidRDefault="00E50C8C">
      <w:pPr>
        <w:ind w:right="9"/>
        <w:rPr>
          <w:rStyle w:val="Ninguno"/>
          <w:rFonts w:ascii="Comic Sans MS" w:eastAsia="Comic Sans MS" w:hAnsi="Comic Sans MS" w:cs="Comic Sans MS"/>
          <w:b/>
          <w:bCs/>
        </w:rPr>
      </w:pPr>
    </w:p>
    <w:p w14:paraId="5F11884B" w14:textId="02B79344" w:rsidR="00E50C8C" w:rsidRDefault="002A1F45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 xml:space="preserve">ORGANIZA: </w:t>
      </w:r>
      <w:r w:rsidR="002961B3">
        <w:rPr>
          <w:rStyle w:val="Ninguno"/>
          <w:rFonts w:ascii="Comic Sans MS" w:hAnsi="Comic Sans MS"/>
        </w:rPr>
        <w:t>KUTXABANK (ASOCIACIÓN D.A.D. DE LA KUTXA)</w:t>
      </w:r>
    </w:p>
    <w:p w14:paraId="3EA69F14" w14:textId="77777777" w:rsidR="00E50C8C" w:rsidRDefault="00E50C8C">
      <w:pPr>
        <w:ind w:right="9"/>
        <w:rPr>
          <w:rStyle w:val="Ninguno"/>
          <w:rFonts w:ascii="Comic Sans MS" w:eastAsia="Comic Sans MS" w:hAnsi="Comic Sans MS" w:cs="Comic Sans MS"/>
        </w:rPr>
      </w:pPr>
    </w:p>
    <w:p w14:paraId="1931A972" w14:textId="77777777" w:rsidR="00E50C8C" w:rsidRDefault="002A1F45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213E3276" w14:textId="77777777" w:rsidR="00E50C8C" w:rsidRDefault="00E50C8C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6A22AD9C" w14:textId="77777777" w:rsidR="00E50C8C" w:rsidRDefault="002A1F45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TEMA</w:t>
      </w:r>
      <w:r>
        <w:rPr>
          <w:rFonts w:ascii="Comic Sans MS" w:hAnsi="Comic Sans MS"/>
        </w:rPr>
        <w:t>: Libre.</w:t>
      </w:r>
    </w:p>
    <w:p w14:paraId="4F6B2438" w14:textId="4AFED907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FORMATO</w:t>
      </w:r>
      <w:r>
        <w:rPr>
          <w:rFonts w:ascii="Comic Sans MS" w:hAnsi="Comic Sans MS"/>
        </w:rPr>
        <w:t xml:space="preserve">: Las fotografías deberán enviarse en formato JPG </w:t>
      </w:r>
    </w:p>
    <w:p w14:paraId="5C595D6C" w14:textId="3E6CE44B" w:rsidR="00E50C8C" w:rsidRDefault="00D40681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PRESENTACIÓ</w:t>
      </w:r>
      <w:r w:rsidR="002A1F45" w:rsidRPr="00157F54">
        <w:rPr>
          <w:rFonts w:ascii="Comic Sans MS" w:hAnsi="Comic Sans MS"/>
          <w:b/>
          <w:bCs/>
        </w:rPr>
        <w:t>N</w:t>
      </w:r>
      <w:r w:rsidR="002A1F45">
        <w:rPr>
          <w:rFonts w:ascii="Comic Sans MS" w:hAnsi="Comic Sans MS"/>
        </w:rPr>
        <w:t>: Se presentar</w:t>
      </w:r>
      <w:r w:rsidR="00EB6ABD">
        <w:rPr>
          <w:rFonts w:ascii="Comic Sans MS" w:hAnsi="Comic Sans MS"/>
        </w:rPr>
        <w:t>á</w:t>
      </w:r>
      <w:r w:rsidR="002A1F45">
        <w:rPr>
          <w:rFonts w:ascii="Comic Sans MS" w:hAnsi="Comic Sans MS"/>
        </w:rPr>
        <w:t xml:space="preserve"> un archivo digital que deberá ir sin firma</w:t>
      </w:r>
      <w:r w:rsidR="00EB6ABD">
        <w:rPr>
          <w:rFonts w:ascii="Comic Sans MS" w:hAnsi="Comic Sans MS"/>
        </w:rPr>
        <w:t>.</w:t>
      </w:r>
    </w:p>
    <w:p w14:paraId="6B61D358" w14:textId="77777777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NUMERO DE OBRAS: Un trabajo por autor y tres por Asociación. Las obras presentadas serán originales y no habrán participado en ningún otro certamen, salvo en concurso del año en curso organizado por su Asociación.</w:t>
      </w:r>
    </w:p>
    <w:p w14:paraId="22F5D261" w14:textId="063E834C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PARTICIPANTES</w:t>
      </w:r>
      <w:r>
        <w:rPr>
          <w:rFonts w:ascii="Comic Sans MS" w:hAnsi="Comic Sans MS"/>
        </w:rPr>
        <w:t>: Cualquier asociado/a, cónyuges</w:t>
      </w:r>
      <w:r w:rsidR="00DA447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6E76CA">
        <w:rPr>
          <w:rFonts w:ascii="Comic Sans MS" w:hAnsi="Comic Sans MS"/>
        </w:rPr>
        <w:t xml:space="preserve"> no emancipados,</w:t>
      </w:r>
      <w:r w:rsidR="00DA447A">
        <w:rPr>
          <w:rFonts w:ascii="Comic Sans MS" w:hAnsi="Comic Sans MS"/>
        </w:rPr>
        <w:t xml:space="preserve"> y nietos</w:t>
      </w:r>
      <w:r>
        <w:rPr>
          <w:rFonts w:ascii="Comic Sans MS" w:hAnsi="Comic Sans MS"/>
        </w:rPr>
        <w:t xml:space="preserve"> que a la fecha del fallo su Asociación</w:t>
      </w:r>
      <w:r w:rsidR="006E76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4B948D02" w14:textId="77BA4F2F" w:rsidR="00E50C8C" w:rsidRDefault="00D40681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IDENTIFICACIÓ</w:t>
      </w:r>
      <w:r w:rsidR="002A1F45" w:rsidRPr="00157F54">
        <w:rPr>
          <w:rFonts w:ascii="Comic Sans MS" w:hAnsi="Comic Sans MS"/>
          <w:b/>
          <w:bCs/>
        </w:rPr>
        <w:t>N</w:t>
      </w:r>
      <w:r w:rsidR="002A1F45">
        <w:rPr>
          <w:rFonts w:ascii="Comic Sans MS" w:hAnsi="Comic Sans MS"/>
        </w:rPr>
        <w:t>:</w:t>
      </w:r>
    </w:p>
    <w:p w14:paraId="1CF2614B" w14:textId="2EDB4FBF" w:rsidR="00E50C8C" w:rsidRPr="009A3AFE" w:rsidRDefault="002A1F45" w:rsidP="009A3AFE">
      <w:pPr>
        <w:pStyle w:val="Prrafodelista"/>
        <w:numPr>
          <w:ilvl w:val="2"/>
          <w:numId w:val="2"/>
        </w:numPr>
        <w:ind w:right="9"/>
        <w:jc w:val="both"/>
        <w:rPr>
          <w:rFonts w:ascii="Comic Sans MS" w:hAnsi="Comic Sans MS"/>
        </w:rPr>
      </w:pPr>
      <w:r w:rsidRPr="009A3AFE">
        <w:rPr>
          <w:rStyle w:val="Ninguno"/>
          <w:rFonts w:ascii="Comic Sans MS" w:hAnsi="Comic Sans MS"/>
          <w:b/>
          <w:bCs/>
        </w:rPr>
        <w:t>Datos obligatorios</w:t>
      </w:r>
      <w:r w:rsidRPr="009A3AFE">
        <w:rPr>
          <w:rFonts w:ascii="Comic Sans MS" w:hAnsi="Comic Sans MS"/>
        </w:rPr>
        <w:t>: Mediante e-mail se enviar</w:t>
      </w:r>
      <w:r w:rsidR="00DA447A">
        <w:rPr>
          <w:rFonts w:ascii="Comic Sans MS" w:hAnsi="Comic Sans MS"/>
        </w:rPr>
        <w:t>á</w:t>
      </w:r>
      <w:r w:rsidRPr="009A3AFE">
        <w:rPr>
          <w:rFonts w:ascii="Comic Sans MS" w:hAnsi="Comic Sans MS"/>
        </w:rPr>
        <w:t>n los siguientes datos, nombre y apellidos del autor, correo electrónico, Asociación</w:t>
      </w:r>
      <w:r w:rsidR="0031596F">
        <w:rPr>
          <w:rFonts w:ascii="Comic Sans MS" w:hAnsi="Comic Sans MS"/>
        </w:rPr>
        <w:t xml:space="preserve">, </w:t>
      </w:r>
      <w:r w:rsidRPr="009A3AFE">
        <w:rPr>
          <w:rFonts w:ascii="Comic Sans MS" w:hAnsi="Comic Sans MS"/>
        </w:rPr>
        <w:t>nombre del padre/madre o cónyuge  (cuando corresponda).</w:t>
      </w:r>
    </w:p>
    <w:p w14:paraId="198B2C60" w14:textId="77777777" w:rsidR="00E50C8C" w:rsidRDefault="002A1F45" w:rsidP="009A3AFE">
      <w:pPr>
        <w:numPr>
          <w:ilvl w:val="2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0B322636" w14:textId="77777777" w:rsidR="00E50C8C" w:rsidRDefault="002A1F45" w:rsidP="009A3AFE">
      <w:pPr>
        <w:numPr>
          <w:ilvl w:val="2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1DF09619" w14:textId="2FCCE953" w:rsidR="00E50C8C" w:rsidRDefault="00D40681" w:rsidP="002961B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ENVÍ</w:t>
      </w:r>
      <w:r w:rsidR="002A1F45" w:rsidRPr="00157F54">
        <w:rPr>
          <w:rFonts w:ascii="Comic Sans MS" w:hAnsi="Comic Sans MS"/>
          <w:b/>
          <w:bCs/>
        </w:rPr>
        <w:t>O DE TRABAJOS:</w:t>
      </w:r>
      <w:r w:rsidR="002A1F45">
        <w:rPr>
          <w:rFonts w:ascii="Comic Sans MS" w:hAnsi="Comic Sans MS"/>
        </w:rPr>
        <w:t xml:space="preserve"> Todos los trabajos deberán ser </w:t>
      </w:r>
      <w:r w:rsidR="00876FB1">
        <w:rPr>
          <w:rFonts w:ascii="Comic Sans MS" w:hAnsi="Comic Sans MS"/>
        </w:rPr>
        <w:t xml:space="preserve">remitidos siempre </w:t>
      </w:r>
      <w:r w:rsidR="002A1F45">
        <w:rPr>
          <w:rFonts w:ascii="Comic Sans MS" w:hAnsi="Comic Sans MS"/>
        </w:rPr>
        <w:t xml:space="preserve"> por la Asociación</w:t>
      </w:r>
      <w:r w:rsidR="006E76CA">
        <w:rPr>
          <w:rFonts w:ascii="Comic Sans MS" w:hAnsi="Comic Sans MS"/>
        </w:rPr>
        <w:t xml:space="preserve"> </w:t>
      </w:r>
      <w:r w:rsidR="002A1F45">
        <w:rPr>
          <w:rFonts w:ascii="Comic Sans MS" w:hAnsi="Comic Sans MS"/>
        </w:rPr>
        <w:t>a:</w:t>
      </w:r>
    </w:p>
    <w:p w14:paraId="31BB0491" w14:textId="77777777" w:rsidR="00E50C8C" w:rsidRDefault="002A1F45" w:rsidP="002961B3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</w:rPr>
        <w:tab/>
      </w:r>
    </w:p>
    <w:p w14:paraId="7405F9BE" w14:textId="77777777" w:rsidR="00FC1F71" w:rsidRDefault="00FC1F71" w:rsidP="002961B3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6EAAED17" w14:textId="77777777" w:rsidR="00E50C8C" w:rsidRDefault="002A1F45" w:rsidP="002961B3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  <w:t xml:space="preserve">         </w:t>
      </w: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</w:p>
    <w:p w14:paraId="72550281" w14:textId="77777777" w:rsidR="002961B3" w:rsidRPr="002961B3" w:rsidRDefault="002961B3" w:rsidP="00296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2961B3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KUTXABANK (ASOCIACIÓN D.A.D. DE LA KUTXA)</w:t>
      </w:r>
    </w:p>
    <w:p w14:paraId="424E0553" w14:textId="77777777" w:rsidR="002961B3" w:rsidRPr="002961B3" w:rsidRDefault="002961B3" w:rsidP="00296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</w:pPr>
      <w:r w:rsidRPr="002961B3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Unai Ocaña Francés</w:t>
      </w:r>
    </w:p>
    <w:p w14:paraId="16017E77" w14:textId="5A7CFDF6" w:rsidR="002961B3" w:rsidRPr="002961B3" w:rsidRDefault="002961B3" w:rsidP="00296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2961B3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Teléf., 9430</w:t>
      </w:r>
      <w:r w:rsidR="00FC1F71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012602</w:t>
      </w:r>
    </w:p>
    <w:p w14:paraId="771605C4" w14:textId="70A9DA4D" w:rsidR="006E76CA" w:rsidRPr="002961B3" w:rsidRDefault="002961B3" w:rsidP="00280AF8">
      <w:pPr>
        <w:ind w:firstLine="390"/>
        <w:rPr>
          <w:rFonts w:ascii="Comic Sans MS" w:hAnsi="Comic Sans MS"/>
          <w:b/>
          <w:bCs/>
          <w:color w:val="3366FF"/>
        </w:rPr>
      </w:pPr>
      <w:r>
        <w:rPr>
          <w:rFonts w:ascii="Comic Sans MS" w:hAnsi="Comic Sans MS"/>
          <w:color w:val="3366FF"/>
        </w:rPr>
        <w:tab/>
      </w:r>
      <w:r>
        <w:rPr>
          <w:rFonts w:ascii="Comic Sans MS" w:hAnsi="Comic Sans MS"/>
          <w:color w:val="3366FF"/>
        </w:rPr>
        <w:tab/>
      </w:r>
      <w:r>
        <w:rPr>
          <w:rFonts w:ascii="Comic Sans MS" w:hAnsi="Comic Sans MS"/>
          <w:color w:val="3366FF"/>
        </w:rPr>
        <w:tab/>
      </w:r>
      <w:hyperlink r:id="rId7" w:history="1">
        <w:r w:rsidRPr="00F22A0B">
          <w:rPr>
            <w:rStyle w:val="Hipervnculo"/>
            <w:rFonts w:ascii="Comic Sans MS" w:hAnsi="Comic Sans MS"/>
            <w:b/>
            <w:bCs/>
          </w:rPr>
          <w:t>dadkutxa@kutxabank.es</w:t>
        </w:r>
      </w:hyperlink>
    </w:p>
    <w:p w14:paraId="14F36950" w14:textId="77777777" w:rsidR="002961B3" w:rsidRPr="00280AF8" w:rsidRDefault="002961B3" w:rsidP="00280AF8">
      <w:pPr>
        <w:ind w:firstLine="390"/>
        <w:rPr>
          <w:rFonts w:ascii="Comic Sans MS" w:hAnsi="Comic Sans MS"/>
          <w:color w:val="3366FF"/>
        </w:rPr>
      </w:pPr>
    </w:p>
    <w:p w14:paraId="561421F6" w14:textId="290B68DB" w:rsidR="008D0700" w:rsidRPr="008D0700" w:rsidRDefault="008D0700" w:rsidP="00280AF8">
      <w:pPr>
        <w:pStyle w:val="Listaconvietas"/>
        <w:rPr>
          <w:rFonts w:ascii="Comic Sans MS" w:hAnsi="Comic Sans MS"/>
        </w:rPr>
      </w:pPr>
    </w:p>
    <w:p w14:paraId="549B9A16" w14:textId="77777777" w:rsidR="00013522" w:rsidRDefault="00013522">
      <w:pPr>
        <w:rPr>
          <w:rFonts w:ascii="Comic Sans MS" w:eastAsia="Comic Sans MS" w:hAnsi="Comic Sans MS" w:cs="Comic Sans MS"/>
          <w:b/>
          <w:bCs/>
        </w:rPr>
      </w:pPr>
    </w:p>
    <w:p w14:paraId="02EF756A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7781F74" w14:textId="3E9FE1A9" w:rsidR="00E50C8C" w:rsidRDefault="00D40681">
      <w:pPr>
        <w:numPr>
          <w:ilvl w:val="0"/>
          <w:numId w:val="2"/>
        </w:numPr>
        <w:ind w:right="9"/>
        <w:jc w:val="both"/>
        <w:rPr>
          <w:rFonts w:ascii="Comic Sans MS" w:hAnsi="Comic Sans MS"/>
          <w:b/>
          <w:bCs/>
        </w:rPr>
      </w:pPr>
      <w:r w:rsidRPr="00157F54">
        <w:rPr>
          <w:rStyle w:val="Ninguno"/>
          <w:rFonts w:ascii="Comic Sans MS" w:hAnsi="Comic Sans MS"/>
          <w:b/>
          <w:bCs/>
        </w:rPr>
        <w:t>CONFIRMACIÓN DE RECEPCIÓ</w:t>
      </w:r>
      <w:r w:rsidR="002A1F45" w:rsidRPr="00157F54">
        <w:rPr>
          <w:rStyle w:val="Ninguno"/>
          <w:rFonts w:ascii="Comic Sans MS" w:hAnsi="Comic Sans MS"/>
          <w:b/>
          <w:bCs/>
        </w:rPr>
        <w:t>N</w:t>
      </w:r>
      <w:r w:rsidR="002A1F45">
        <w:rPr>
          <w:rStyle w:val="Ninguno"/>
          <w:rFonts w:ascii="Comic Sans MS" w:hAnsi="Comic Sans MS"/>
        </w:rPr>
        <w:t>: El organizador confirmará por correo electrónico la recepción de las obras a las asociaciones participantes.</w:t>
      </w:r>
    </w:p>
    <w:p w14:paraId="165B649C" w14:textId="2E076AE2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157F54">
        <w:rPr>
          <w:rFonts w:ascii="Comic Sans MS" w:hAnsi="Comic Sans MS"/>
          <w:b/>
          <w:bCs/>
        </w:rPr>
        <w:t xml:space="preserve">FECHA </w:t>
      </w:r>
      <w:r w:rsidR="00CA1460" w:rsidRPr="00157F54">
        <w:rPr>
          <w:rFonts w:ascii="Comic Sans MS" w:hAnsi="Comic Sans MS"/>
          <w:b/>
          <w:bCs/>
        </w:rPr>
        <w:t>DE CIERRE</w:t>
      </w:r>
      <w:r w:rsidR="00CA1460">
        <w:rPr>
          <w:rFonts w:ascii="Comic Sans MS" w:hAnsi="Comic Sans MS"/>
        </w:rPr>
        <w:t>: 31 de Octubre de 20</w:t>
      </w:r>
      <w:r w:rsidR="008D0700">
        <w:rPr>
          <w:rFonts w:ascii="Comic Sans MS" w:hAnsi="Comic Sans MS"/>
        </w:rPr>
        <w:t>2</w:t>
      </w:r>
      <w:r w:rsidR="00157F54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4B2F7961" w14:textId="77777777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157F54">
        <w:rPr>
          <w:rFonts w:ascii="Comic Sans MS" w:hAnsi="Comic Sans MS"/>
          <w:b/>
          <w:bCs/>
        </w:rPr>
        <w:t>PREMIOS</w:t>
      </w:r>
      <w:r>
        <w:rPr>
          <w:rFonts w:ascii="Comic Sans MS" w:hAnsi="Comic Sans MS"/>
        </w:rPr>
        <w:t>:</w:t>
      </w:r>
    </w:p>
    <w:p w14:paraId="77506DBB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38E838F" w14:textId="46734BB4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lastRenderedPageBreak/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00754D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6D5A030D" w14:textId="0741D99B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1</w:t>
      </w:r>
      <w:r w:rsidR="0000754D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133FE76" w14:textId="729F32B9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00754D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2B5CEB5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03C7C76E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223A79FD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866AD23" w14:textId="37DF4E0C" w:rsidR="00E50C8C" w:rsidRPr="008F2982" w:rsidRDefault="00D40681" w:rsidP="00CA1460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157F54">
        <w:rPr>
          <w:rFonts w:ascii="Comic Sans MS" w:hAnsi="Comic Sans MS"/>
          <w:b/>
          <w:bCs/>
        </w:rPr>
        <w:t>EXPOSICIÓN Y PUBLICACIÓ</w:t>
      </w:r>
      <w:r w:rsidR="002A1F45" w:rsidRPr="00157F54">
        <w:rPr>
          <w:rFonts w:ascii="Comic Sans MS" w:hAnsi="Comic Sans MS"/>
          <w:b/>
          <w:bCs/>
        </w:rPr>
        <w:t>N DE RESULTADOS:</w:t>
      </w:r>
      <w:r w:rsidR="002A1F45" w:rsidRPr="008F2982">
        <w:rPr>
          <w:rFonts w:ascii="Comic Sans MS" w:hAnsi="Comic Sans MS"/>
        </w:rPr>
        <w:t xml:space="preserve"> Tanto los trabajos premiados como las correspondientes actas emitidas por las Asociadas Organizadoras serán publicados en la página web de A.C.R.E.C.A. (</w:t>
      </w:r>
      <w:hyperlink r:id="rId8" w:history="1">
        <w:r w:rsidR="002A1F45" w:rsidRPr="008F2982">
          <w:rPr>
            <w:rStyle w:val="Hyperlink1"/>
            <w:rFonts w:ascii="Comic Sans MS" w:hAnsi="Comic Sans MS"/>
          </w:rPr>
          <w:t>www.acreca.org</w:t>
        </w:r>
      </w:hyperlink>
      <w:r w:rsidR="002A1F45" w:rsidRPr="008F2982">
        <w:rPr>
          <w:rFonts w:ascii="Comic Sans MS" w:hAnsi="Comic Sans MS"/>
        </w:rPr>
        <w:t>), Desde dicho portal se podrán consultar los nombres de los premiados</w:t>
      </w:r>
      <w:r w:rsidR="00DA447A">
        <w:rPr>
          <w:rFonts w:ascii="Comic Sans MS" w:hAnsi="Comic Sans MS"/>
        </w:rPr>
        <w:t>,</w:t>
      </w:r>
      <w:r w:rsidR="002A1F45" w:rsidRPr="008F2982">
        <w:rPr>
          <w:rFonts w:ascii="Comic Sans MS" w:hAnsi="Comic Sans MS"/>
        </w:rPr>
        <w:t xml:space="preserve"> así como sus trabajos y premios conseguidos. </w:t>
      </w:r>
      <w:r w:rsidR="002A1F45" w:rsidRPr="008F2982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560CE377" w14:textId="65FC96DA" w:rsidR="008F2982" w:rsidRPr="005A178C" w:rsidRDefault="002A1F45" w:rsidP="005A178C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5A178C">
        <w:rPr>
          <w:rFonts w:ascii="Comic Sans MS" w:hAnsi="Comic Sans MS"/>
        </w:rPr>
        <w:t>JURADO: Habrá un jurado especifico para este concurso. El jurado podrá declarar desierto por cualquier motivo, alguno o algunos de los premios y, si lo estima oportuno, podrá conceder menciones especiales honoríficas.</w:t>
      </w:r>
      <w:r w:rsidR="008F2982" w:rsidRPr="005A178C">
        <w:rPr>
          <w:rFonts w:ascii="Comic Sans MS" w:hAnsi="Comic Sans MS"/>
        </w:rPr>
        <w:t xml:space="preserve"> </w:t>
      </w:r>
    </w:p>
    <w:p w14:paraId="779047EB" w14:textId="79B66526" w:rsidR="008F2982" w:rsidRPr="006E76CA" w:rsidRDefault="002A1F45" w:rsidP="006E76CA">
      <w:pPr>
        <w:pStyle w:val="Prrafodelista"/>
        <w:numPr>
          <w:ilvl w:val="0"/>
          <w:numId w:val="8"/>
        </w:numPr>
        <w:ind w:right="9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ENTREGA DE PREMIOS</w:t>
      </w:r>
      <w:r w:rsidRPr="006E76CA">
        <w:rPr>
          <w:rFonts w:ascii="Comic Sans MS" w:hAnsi="Comic Sans MS"/>
        </w:rPr>
        <w:t xml:space="preserve">: </w:t>
      </w:r>
      <w:r w:rsidR="006E76CA" w:rsidRPr="006E76CA">
        <w:rPr>
          <w:rFonts w:ascii="Comic Sans MS" w:hAnsi="Comic Sans MS"/>
        </w:rPr>
        <w:t xml:space="preserve">Los premios económicos se abonarán mediante transferencias,  y los diplomas y carta de agradecimientos serán entregados a cada Asociación en el Congreso anual de </w:t>
      </w:r>
      <w:proofErr w:type="spellStart"/>
      <w:r w:rsidR="006E76CA" w:rsidRPr="006E76CA">
        <w:rPr>
          <w:rFonts w:ascii="Comic Sans MS" w:hAnsi="Comic Sans MS"/>
        </w:rPr>
        <w:t>Acreca</w:t>
      </w:r>
      <w:proofErr w:type="spellEnd"/>
      <w:r w:rsidR="006E76CA" w:rsidRPr="006E76CA">
        <w:rPr>
          <w:rFonts w:ascii="Comic Sans MS" w:hAnsi="Comic Sans MS"/>
        </w:rPr>
        <w:t>, para que ésta los entregue a los participantes o remiti</w:t>
      </w:r>
      <w:r w:rsidR="00BD52CC">
        <w:rPr>
          <w:rFonts w:ascii="Comic Sans MS" w:hAnsi="Comic Sans MS"/>
        </w:rPr>
        <w:t>rlos</w:t>
      </w:r>
      <w:r w:rsidR="006E76CA" w:rsidRPr="006E76CA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6E76CA" w:rsidRPr="006E76CA">
        <w:rPr>
          <w:rFonts w:ascii="Comic Sans MS" w:hAnsi="Comic Sans MS"/>
        </w:rPr>
        <w:t>Acreca</w:t>
      </w:r>
      <w:proofErr w:type="spellEnd"/>
      <w:r w:rsidR="006E76CA" w:rsidRPr="006E76CA">
        <w:rPr>
          <w:rFonts w:ascii="Comic Sans MS" w:hAnsi="Comic Sans MS"/>
        </w:rPr>
        <w:t>.</w:t>
      </w:r>
    </w:p>
    <w:p w14:paraId="7523FD40" w14:textId="5ACDB220" w:rsidR="00E50C8C" w:rsidRPr="00CA1460" w:rsidRDefault="00D40681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DEVOLUCIÓ</w:t>
      </w:r>
      <w:r w:rsidR="002A1F45" w:rsidRPr="00157F54">
        <w:rPr>
          <w:rFonts w:ascii="Comic Sans MS" w:hAnsi="Comic Sans MS"/>
          <w:b/>
          <w:bCs/>
        </w:rPr>
        <w:t>N DE TRABAJOS</w:t>
      </w:r>
      <w:r w:rsidR="002A1F45" w:rsidRPr="00CA1460">
        <w:rPr>
          <w:rFonts w:ascii="Comic Sans MS" w:hAnsi="Comic Sans MS"/>
        </w:rPr>
        <w:t xml:space="preserve">: </w:t>
      </w:r>
      <w:r w:rsidR="0000754D">
        <w:rPr>
          <w:rFonts w:ascii="Comic Sans MS" w:hAnsi="Comic Sans MS"/>
        </w:rPr>
        <w:t>No se devolverá ningún trabajo, quedarán custodiado por la asociada organizadora del concurso.</w:t>
      </w:r>
    </w:p>
    <w:p w14:paraId="00B77C43" w14:textId="28EDD42A" w:rsidR="00E50C8C" w:rsidRPr="00CA1460" w:rsidRDefault="002A1F45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PROPIEDAD INTELECTUAL</w:t>
      </w:r>
      <w:r w:rsidRPr="00CA1460">
        <w:rPr>
          <w:rFonts w:ascii="Comic Sans MS" w:hAnsi="Comic Sans MS"/>
        </w:rPr>
        <w:t>: A.C.R.E.C.A. se reserva el derecho de uso de imagen, reproducción y difusión de los trabajos premiados de forma indefinida y de los no premiados para su incorporación en la página web o en la revista anual.</w:t>
      </w:r>
    </w:p>
    <w:p w14:paraId="1A26BB22" w14:textId="66AAE26A" w:rsidR="00E50C8C" w:rsidRPr="00CA1460" w:rsidRDefault="00D40681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157F54">
        <w:rPr>
          <w:rFonts w:ascii="Comic Sans MS" w:hAnsi="Comic Sans MS"/>
          <w:b/>
          <w:bCs/>
        </w:rPr>
        <w:t>JURISDICCIÓ</w:t>
      </w:r>
      <w:r w:rsidR="002A1F45" w:rsidRPr="00157F54">
        <w:rPr>
          <w:rFonts w:ascii="Comic Sans MS" w:hAnsi="Comic Sans MS"/>
          <w:b/>
          <w:bCs/>
        </w:rPr>
        <w:t>N</w:t>
      </w:r>
      <w:r w:rsidR="002A1F45" w:rsidRPr="00CA1460">
        <w:rPr>
          <w:rFonts w:ascii="Comic Sans MS" w:hAnsi="Comic Sans MS"/>
        </w:rPr>
        <w:t>: En todo lo no previsto en las presentes bases, se estará a lo que disponga el jurado.</w:t>
      </w:r>
    </w:p>
    <w:p w14:paraId="5AE5C1F2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3B4E47E7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5294920" w14:textId="0EB52E4B" w:rsidR="00E50C8C" w:rsidRDefault="00D40681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2A1F45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2A1F45">
        <w:rPr>
          <w:rStyle w:val="Ninguno"/>
          <w:rFonts w:ascii="Comic Sans MS" w:hAnsi="Comic Sans MS"/>
        </w:rPr>
        <w:t>.</w:t>
      </w:r>
    </w:p>
    <w:sectPr w:rsidR="00E50C8C">
      <w:headerReference w:type="default" r:id="rId9"/>
      <w:footerReference w:type="default" r:id="rId10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0907" w14:textId="77777777" w:rsidR="00C64849" w:rsidRDefault="00C64849">
      <w:r>
        <w:separator/>
      </w:r>
    </w:p>
  </w:endnote>
  <w:endnote w:type="continuationSeparator" w:id="0">
    <w:p w14:paraId="32A8E859" w14:textId="77777777" w:rsidR="00C64849" w:rsidRDefault="00C6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FF83" w14:textId="77777777" w:rsidR="00E50C8C" w:rsidRDefault="00E50C8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A3C0" w14:textId="77777777" w:rsidR="00C64849" w:rsidRDefault="00C64849">
      <w:r>
        <w:separator/>
      </w:r>
    </w:p>
  </w:footnote>
  <w:footnote w:type="continuationSeparator" w:id="0">
    <w:p w14:paraId="243C8378" w14:textId="77777777" w:rsidR="00C64849" w:rsidRDefault="00C6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1CF" w14:textId="77777777" w:rsidR="00E50C8C" w:rsidRDefault="00E50C8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00D3"/>
    <w:multiLevelType w:val="hybridMultilevel"/>
    <w:tmpl w:val="A5901298"/>
    <w:styleLink w:val="Estiloimportado1"/>
    <w:lvl w:ilvl="0" w:tplc="D4EE505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CA2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46BD2">
      <w:start w:val="1"/>
      <w:numFmt w:val="lowerLetter"/>
      <w:lvlText w:val="%3."/>
      <w:lvlJc w:val="left"/>
      <w:rPr>
        <w:rFonts w:ascii="Comic Sans MS" w:eastAsia="Arial Unicode MS" w:hAnsi="Comic Sans MS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30CB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C8BBC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DC0F1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057F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6B0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877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8E40E61"/>
    <w:multiLevelType w:val="hybridMultilevel"/>
    <w:tmpl w:val="1DE2E1FC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C17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8A0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875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CD1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B7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C0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A03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AC8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AE1790"/>
    <w:multiLevelType w:val="hybridMultilevel"/>
    <w:tmpl w:val="A5901298"/>
    <w:numStyleLink w:val="Estiloimportado1"/>
  </w:abstractNum>
  <w:abstractNum w:abstractNumId="3" w15:restartNumberingAfterBreak="0">
    <w:nsid w:val="46736695"/>
    <w:multiLevelType w:val="hybridMultilevel"/>
    <w:tmpl w:val="A5901298"/>
    <w:numStyleLink w:val="Estiloimportado1"/>
  </w:abstractNum>
  <w:abstractNum w:abstractNumId="4" w15:restartNumberingAfterBreak="0">
    <w:nsid w:val="48F774D6"/>
    <w:multiLevelType w:val="hybridMultilevel"/>
    <w:tmpl w:val="A5901298"/>
    <w:numStyleLink w:val="Estiloimportado1"/>
  </w:abstractNum>
  <w:abstractNum w:abstractNumId="5" w15:restartNumberingAfterBreak="0">
    <w:nsid w:val="52CE7527"/>
    <w:multiLevelType w:val="hybridMultilevel"/>
    <w:tmpl w:val="00366CA0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C17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8A0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875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CD1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B7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C0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A03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AC8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48008CB"/>
    <w:multiLevelType w:val="hybridMultilevel"/>
    <w:tmpl w:val="F8A0C08E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965F1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44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A51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D6AA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E96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A121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78B4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C658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1D417EA"/>
    <w:multiLevelType w:val="hybridMultilevel"/>
    <w:tmpl w:val="4C667306"/>
    <w:lvl w:ilvl="0" w:tplc="0C0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7ED2"/>
    <w:multiLevelType w:val="hybridMultilevel"/>
    <w:tmpl w:val="6664A25A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C17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8A0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875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CD1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B7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C0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A03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AC8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6874599">
    <w:abstractNumId w:val="0"/>
  </w:num>
  <w:num w:numId="2" w16cid:durableId="782191286">
    <w:abstractNumId w:val="3"/>
    <w:lvlOverride w:ilvl="0">
      <w:lvl w:ilvl="0" w:tplc="27D0A6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DA36DE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73389E7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FB86002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2068BE4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D53E46FA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6382C674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D9AC5B86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91D8AF2A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738484053">
    <w:abstractNumId w:val="4"/>
  </w:num>
  <w:num w:numId="4" w16cid:durableId="656230631">
    <w:abstractNumId w:val="6"/>
  </w:num>
  <w:num w:numId="5" w16cid:durableId="1293902996">
    <w:abstractNumId w:val="1"/>
  </w:num>
  <w:num w:numId="6" w16cid:durableId="739643964">
    <w:abstractNumId w:val="5"/>
  </w:num>
  <w:num w:numId="7" w16cid:durableId="513884522">
    <w:abstractNumId w:val="8"/>
  </w:num>
  <w:num w:numId="8" w16cid:durableId="1598446497">
    <w:abstractNumId w:val="7"/>
  </w:num>
  <w:num w:numId="9" w16cid:durableId="1853177758">
    <w:abstractNumId w:val="3"/>
  </w:num>
  <w:num w:numId="10" w16cid:durableId="1399327215">
    <w:abstractNumId w:val="2"/>
    <w:lvlOverride w:ilvl="0">
      <w:lvl w:ilvl="0" w:tplc="583AFCC8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C"/>
    <w:rsid w:val="0000754D"/>
    <w:rsid w:val="00013522"/>
    <w:rsid w:val="00110A12"/>
    <w:rsid w:val="00115645"/>
    <w:rsid w:val="00146103"/>
    <w:rsid w:val="00157F54"/>
    <w:rsid w:val="00280AF8"/>
    <w:rsid w:val="002961B3"/>
    <w:rsid w:val="002A1F45"/>
    <w:rsid w:val="0031596F"/>
    <w:rsid w:val="003816DF"/>
    <w:rsid w:val="0038260A"/>
    <w:rsid w:val="003D5528"/>
    <w:rsid w:val="005A178C"/>
    <w:rsid w:val="005A62F3"/>
    <w:rsid w:val="005B4264"/>
    <w:rsid w:val="006A5FED"/>
    <w:rsid w:val="006E2581"/>
    <w:rsid w:val="006E76CA"/>
    <w:rsid w:val="00724CB2"/>
    <w:rsid w:val="00766617"/>
    <w:rsid w:val="00772ECD"/>
    <w:rsid w:val="007D0D42"/>
    <w:rsid w:val="008272E1"/>
    <w:rsid w:val="00876FB1"/>
    <w:rsid w:val="008D0700"/>
    <w:rsid w:val="008F2982"/>
    <w:rsid w:val="009678CE"/>
    <w:rsid w:val="009A3AFE"/>
    <w:rsid w:val="00A15394"/>
    <w:rsid w:val="00AA559D"/>
    <w:rsid w:val="00B406A1"/>
    <w:rsid w:val="00B66E07"/>
    <w:rsid w:val="00B831FA"/>
    <w:rsid w:val="00BD52CC"/>
    <w:rsid w:val="00C118E0"/>
    <w:rsid w:val="00C64849"/>
    <w:rsid w:val="00C900EF"/>
    <w:rsid w:val="00CA1460"/>
    <w:rsid w:val="00D40681"/>
    <w:rsid w:val="00D525D2"/>
    <w:rsid w:val="00DA447A"/>
    <w:rsid w:val="00E50C8C"/>
    <w:rsid w:val="00EB6ABD"/>
    <w:rsid w:val="00FC1155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1D844"/>
  <w15:docId w15:val="{0F57D7EE-2EA7-8E40-9DFB-1BCECDE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8F2982"/>
    <w:pPr>
      <w:ind w:left="720"/>
      <w:contextualSpacing/>
    </w:pPr>
  </w:style>
  <w:style w:type="paragraph" w:styleId="Listaconvietas">
    <w:name w:val="List Bullet"/>
    <w:rsid w:val="00013522"/>
    <w:pPr>
      <w:tabs>
        <w:tab w:val="left" w:pos="36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522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dkutxa@kutxabank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4</cp:revision>
  <dcterms:created xsi:type="dcterms:W3CDTF">2024-03-28T10:41:00Z</dcterms:created>
  <dcterms:modified xsi:type="dcterms:W3CDTF">2024-04-26T06:54:00Z</dcterms:modified>
</cp:coreProperties>
</file>