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3282" w14:textId="461B144E" w:rsidR="00E50C8C" w:rsidRDefault="008F2982" w:rsidP="00294199">
      <w:pPr>
        <w:rPr>
          <w:rStyle w:val="Ninguno"/>
          <w:rFonts w:ascii="Comic Sans MS" w:eastAsia="Comic Sans MS" w:hAnsi="Comic Sans MS" w:cs="Comic Sans MS"/>
          <w:b/>
          <w:bCs/>
          <w:sz w:val="40"/>
          <w:szCs w:val="40"/>
        </w:rPr>
      </w:pPr>
      <w:r>
        <w:rPr>
          <w:rStyle w:val="Ninguno"/>
          <w:rFonts w:ascii="Comic Sans MS" w:hAnsi="Comic Sans MS"/>
          <w:b/>
          <w:bCs/>
          <w:sz w:val="40"/>
          <w:szCs w:val="40"/>
        </w:rPr>
        <w:t xml:space="preserve">CONCURSO </w:t>
      </w:r>
      <w:r w:rsidR="002C71DF">
        <w:rPr>
          <w:rStyle w:val="Ninguno"/>
          <w:rFonts w:ascii="Comic Sans MS" w:hAnsi="Comic Sans MS"/>
          <w:b/>
          <w:bCs/>
          <w:sz w:val="40"/>
          <w:szCs w:val="40"/>
        </w:rPr>
        <w:t xml:space="preserve">MEMES </w:t>
      </w:r>
      <w:r w:rsidR="00294199">
        <w:rPr>
          <w:rStyle w:val="Ninguno"/>
          <w:rFonts w:ascii="Comic Sans MS" w:hAnsi="Comic Sans MS"/>
          <w:b/>
          <w:bCs/>
          <w:sz w:val="40"/>
          <w:szCs w:val="40"/>
        </w:rPr>
        <w:t>–</w:t>
      </w:r>
      <w:r w:rsidR="00F37D7C">
        <w:rPr>
          <w:rStyle w:val="Ninguno"/>
          <w:rFonts w:ascii="Comic Sans MS" w:hAnsi="Comic Sans MS"/>
          <w:b/>
          <w:bCs/>
          <w:sz w:val="40"/>
          <w:szCs w:val="40"/>
        </w:rPr>
        <w:t xml:space="preserve"> </w:t>
      </w:r>
      <w:r w:rsidR="002C71DF">
        <w:rPr>
          <w:rStyle w:val="Ninguno"/>
          <w:rFonts w:ascii="Comic Sans MS" w:hAnsi="Comic Sans MS"/>
          <w:b/>
          <w:bCs/>
          <w:sz w:val="40"/>
          <w:szCs w:val="40"/>
        </w:rPr>
        <w:t>HUMOR</w:t>
      </w:r>
      <w:r w:rsidR="00294199">
        <w:rPr>
          <w:rStyle w:val="Ninguno"/>
          <w:rFonts w:ascii="Comic Sans MS" w:hAnsi="Comic Sans MS"/>
          <w:b/>
          <w:bCs/>
          <w:sz w:val="40"/>
          <w:szCs w:val="40"/>
        </w:rPr>
        <w:t xml:space="preserve"> GRÁFICO</w:t>
      </w:r>
      <w:r w:rsidR="005D5161">
        <w:rPr>
          <w:rStyle w:val="Ninguno"/>
          <w:rFonts w:ascii="Comic Sans MS" w:hAnsi="Comic Sans MS"/>
          <w:b/>
          <w:bCs/>
          <w:sz w:val="40"/>
          <w:szCs w:val="40"/>
        </w:rPr>
        <w:t xml:space="preserve"> </w:t>
      </w:r>
      <w:r>
        <w:rPr>
          <w:rStyle w:val="Ninguno"/>
          <w:rFonts w:ascii="Comic Sans MS" w:hAnsi="Comic Sans MS"/>
          <w:b/>
          <w:bCs/>
          <w:sz w:val="40"/>
          <w:szCs w:val="40"/>
        </w:rPr>
        <w:t xml:space="preserve"> 20</w:t>
      </w:r>
      <w:r w:rsidR="008D0700">
        <w:rPr>
          <w:rStyle w:val="Ninguno"/>
          <w:rFonts w:ascii="Comic Sans MS" w:hAnsi="Comic Sans MS"/>
          <w:b/>
          <w:bCs/>
          <w:sz w:val="40"/>
          <w:szCs w:val="40"/>
        </w:rPr>
        <w:t>2</w:t>
      </w:r>
      <w:r w:rsidR="002C71DF">
        <w:rPr>
          <w:rStyle w:val="Ninguno"/>
          <w:rFonts w:ascii="Comic Sans MS" w:hAnsi="Comic Sans MS"/>
          <w:b/>
          <w:bCs/>
          <w:sz w:val="40"/>
          <w:szCs w:val="40"/>
        </w:rPr>
        <w:t>4</w:t>
      </w:r>
    </w:p>
    <w:p w14:paraId="32D98D61" w14:textId="77777777" w:rsidR="00E50C8C" w:rsidRDefault="00E50C8C">
      <w:pPr>
        <w:ind w:right="9"/>
        <w:rPr>
          <w:rStyle w:val="Ninguno"/>
          <w:rFonts w:ascii="Comic Sans MS" w:eastAsia="Comic Sans MS" w:hAnsi="Comic Sans MS" w:cs="Comic Sans MS"/>
          <w:b/>
          <w:bCs/>
        </w:rPr>
      </w:pPr>
    </w:p>
    <w:p w14:paraId="61E94D1D" w14:textId="77777777" w:rsidR="002C71DF" w:rsidRPr="002C71DF" w:rsidRDefault="002A1F45" w:rsidP="002C71DF">
      <w:pPr>
        <w:rPr>
          <w:rFonts w:ascii="Comic Sans MS" w:hAnsi="Comic Sans MS" w:cs="Times New Roman"/>
          <w:b/>
          <w:bCs/>
        </w:rPr>
      </w:pPr>
      <w:r>
        <w:rPr>
          <w:rStyle w:val="Ninguno"/>
          <w:rFonts w:ascii="Comic Sans MS" w:hAnsi="Comic Sans MS"/>
        </w:rPr>
        <w:t xml:space="preserve">ORGANIZA: </w:t>
      </w:r>
      <w:r w:rsidR="002C71DF" w:rsidRPr="002C71DF">
        <w:rPr>
          <w:rStyle w:val="ninguno0"/>
          <w:rFonts w:ascii="Comic Sans MS" w:hAnsi="Comic Sans MS"/>
          <w:b/>
          <w:bCs/>
        </w:rPr>
        <w:t>GRUPO EMPRESA VIRGEN GUADALUPE EXTREMADURA</w:t>
      </w:r>
    </w:p>
    <w:p w14:paraId="5F11884B" w14:textId="4E403617" w:rsidR="00E50C8C" w:rsidRDefault="00E50C8C">
      <w:pPr>
        <w:ind w:right="9"/>
        <w:jc w:val="center"/>
        <w:rPr>
          <w:rStyle w:val="Ninguno"/>
          <w:rFonts w:ascii="Comic Sans MS" w:eastAsia="Comic Sans MS" w:hAnsi="Comic Sans MS" w:cs="Comic Sans MS"/>
        </w:rPr>
      </w:pPr>
    </w:p>
    <w:p w14:paraId="3EA69F14" w14:textId="77777777" w:rsidR="00E50C8C" w:rsidRDefault="00E50C8C">
      <w:pPr>
        <w:ind w:right="9"/>
        <w:rPr>
          <w:rStyle w:val="Ninguno"/>
          <w:rFonts w:ascii="Comic Sans MS" w:eastAsia="Comic Sans MS" w:hAnsi="Comic Sans MS" w:cs="Comic Sans MS"/>
        </w:rPr>
      </w:pPr>
    </w:p>
    <w:p w14:paraId="1931A972" w14:textId="77777777" w:rsidR="00E50C8C" w:rsidRDefault="002A1F45">
      <w:pPr>
        <w:ind w:right="9"/>
        <w:jc w:val="center"/>
        <w:rPr>
          <w:rStyle w:val="Ninguno"/>
          <w:rFonts w:ascii="Comic Sans MS" w:eastAsia="Comic Sans MS" w:hAnsi="Comic Sans MS" w:cs="Comic Sans MS"/>
          <w:b/>
          <w:bCs/>
          <w:sz w:val="40"/>
          <w:szCs w:val="40"/>
        </w:rPr>
      </w:pPr>
      <w:r>
        <w:rPr>
          <w:rStyle w:val="Ninguno"/>
          <w:rFonts w:ascii="Comic Sans MS" w:hAnsi="Comic Sans MS"/>
          <w:b/>
          <w:bCs/>
          <w:sz w:val="40"/>
          <w:szCs w:val="40"/>
        </w:rPr>
        <w:t>BASES</w:t>
      </w:r>
    </w:p>
    <w:p w14:paraId="213E3276" w14:textId="77777777" w:rsidR="00E50C8C" w:rsidRDefault="00E50C8C">
      <w:pPr>
        <w:ind w:right="9"/>
        <w:rPr>
          <w:rStyle w:val="Ninguno"/>
          <w:rFonts w:ascii="Comic Sans MS" w:eastAsia="Comic Sans MS" w:hAnsi="Comic Sans MS" w:cs="Comic Sans MS"/>
          <w:b/>
          <w:bCs/>
          <w:sz w:val="40"/>
          <w:szCs w:val="40"/>
        </w:rPr>
      </w:pPr>
    </w:p>
    <w:p w14:paraId="6A22AD9C" w14:textId="5D4D1532" w:rsidR="00E50C8C" w:rsidRPr="00FE6015" w:rsidRDefault="002A1F45" w:rsidP="00FE6015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="ComicSansMS" w:hAnsi="ComicSansMS"/>
          <w:color w:val="000000" w:themeColor="text1"/>
        </w:rPr>
      </w:pPr>
      <w:r>
        <w:rPr>
          <w:rFonts w:ascii="Comic Sans MS" w:hAnsi="Comic Sans MS"/>
        </w:rPr>
        <w:t>TEMA: Libre</w:t>
      </w:r>
      <w:r w:rsidR="005D5161">
        <w:rPr>
          <w:rFonts w:ascii="Comic Sans MS" w:hAnsi="Comic Sans MS"/>
        </w:rPr>
        <w:t xml:space="preserve">, </w:t>
      </w:r>
      <w:r w:rsidR="00FE6015" w:rsidRPr="00FE6015">
        <w:rPr>
          <w:rFonts w:ascii="ComicSansMS" w:hAnsi="ComicSansMS"/>
          <w:color w:val="000000" w:themeColor="text1"/>
        </w:rPr>
        <w:t xml:space="preserve">pero con las excepciones de los campos de la POLITICA, la RELIGION y el tema SINDICAL, que por ser asuntos delicados que pueden herir sensibilidades, las evitaremos. Buscamos con este concurso únicamente la sonrisa y la amabilidad con un humor ingenioso sin que se incomode a nadie. Seguro que disponemos de infinidad de situaciones cotidianas que se convierten en hilarantes. </w:t>
      </w:r>
    </w:p>
    <w:p w14:paraId="4F6B2438" w14:textId="6CD95D65" w:rsidR="00E50C8C" w:rsidRDefault="002A1F45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FORMATO: </w:t>
      </w:r>
      <w:r w:rsidR="008E7E3F">
        <w:rPr>
          <w:rFonts w:ascii="Comic Sans MS" w:hAnsi="Comic Sans MS"/>
        </w:rPr>
        <w:t xml:space="preserve">Se enmarcarían en una sola viñeta.   </w:t>
      </w:r>
      <w:r>
        <w:rPr>
          <w:rFonts w:ascii="Comic Sans MS" w:hAnsi="Comic Sans MS"/>
        </w:rPr>
        <w:t>Las fotografías</w:t>
      </w:r>
      <w:r w:rsidR="00472E77">
        <w:rPr>
          <w:rFonts w:ascii="Comic Sans MS" w:hAnsi="Comic Sans MS"/>
        </w:rPr>
        <w:t>,</w:t>
      </w:r>
      <w:r w:rsidR="005D5161">
        <w:rPr>
          <w:rFonts w:ascii="Comic Sans MS" w:hAnsi="Comic Sans MS"/>
        </w:rPr>
        <w:t xml:space="preserve"> dibujos</w:t>
      </w:r>
      <w:r w:rsidR="00472E77">
        <w:rPr>
          <w:rFonts w:ascii="Comic Sans MS" w:hAnsi="Comic Sans MS"/>
        </w:rPr>
        <w:t xml:space="preserve"> y/o trazos gráficos</w:t>
      </w:r>
      <w:r w:rsidR="005D516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deberán enviarse en formato </w:t>
      </w:r>
      <w:r w:rsidR="00856601">
        <w:rPr>
          <w:rFonts w:ascii="Comic Sans MS" w:hAnsi="Comic Sans MS"/>
        </w:rPr>
        <w:t xml:space="preserve">JPG o </w:t>
      </w:r>
      <w:r w:rsidR="005D5161">
        <w:rPr>
          <w:rFonts w:ascii="Comic Sans MS" w:hAnsi="Comic Sans MS"/>
        </w:rPr>
        <w:t>PDF</w:t>
      </w:r>
      <w:r w:rsidR="00856601">
        <w:rPr>
          <w:rFonts w:ascii="Comic Sans MS" w:hAnsi="Comic Sans MS"/>
        </w:rPr>
        <w:t xml:space="preserve"> </w:t>
      </w:r>
    </w:p>
    <w:p w14:paraId="5C595D6C" w14:textId="6235E937" w:rsidR="00E50C8C" w:rsidRPr="00E317FF" w:rsidRDefault="00D40681" w:rsidP="00E317FF">
      <w:pPr>
        <w:numPr>
          <w:ilvl w:val="0"/>
          <w:numId w:val="2"/>
        </w:numPr>
        <w:ind w:right="9"/>
        <w:rPr>
          <w:rFonts w:ascii="Comic Sans MS" w:hAnsi="Comic Sans MS"/>
        </w:rPr>
      </w:pPr>
      <w:r>
        <w:rPr>
          <w:rFonts w:ascii="Comic Sans MS" w:hAnsi="Comic Sans MS"/>
        </w:rPr>
        <w:t>PRESENTACIÓ</w:t>
      </w:r>
      <w:r w:rsidR="002A1F45">
        <w:rPr>
          <w:rFonts w:ascii="Comic Sans MS" w:hAnsi="Comic Sans MS"/>
        </w:rPr>
        <w:t xml:space="preserve">N: </w:t>
      </w:r>
      <w:r w:rsidR="005D5161">
        <w:rPr>
          <w:rFonts w:ascii="Comic Sans MS" w:hAnsi="Comic Sans MS"/>
        </w:rPr>
        <w:t>Será una fotografía o un dibujo al que se le puede editar una viñeta con texto o subtitulo inteligente, se tendrán que evitar los campos que puedan generar situaciones de conflictos u ofensivos, buscando únicamente la amabilidad, la sonrisa y el buen ambiente sin incomodar a nadie.</w:t>
      </w:r>
    </w:p>
    <w:p w14:paraId="6B61D358" w14:textId="77777777" w:rsidR="00E50C8C" w:rsidRDefault="002A1F45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NUMERO DE OBRAS: Un trabajo por autor y tres por Asociación. Las obras presentadas serán originales y no habrán participado en ningún otro certamen, salvo en concurso del año en curso organizado por su Asociación.</w:t>
      </w:r>
    </w:p>
    <w:p w14:paraId="22F5D261" w14:textId="705709B8" w:rsidR="00E50C8C" w:rsidRDefault="002A1F45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PARTICIPANTES: Cualquier asociado/a, cónyuges</w:t>
      </w:r>
      <w:r w:rsidR="00DA447A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hijos</w:t>
      </w:r>
      <w:r w:rsidR="00DA447A">
        <w:rPr>
          <w:rFonts w:ascii="Comic Sans MS" w:hAnsi="Comic Sans MS"/>
        </w:rPr>
        <w:t xml:space="preserve"> </w:t>
      </w:r>
      <w:r w:rsidR="00A80AF5">
        <w:rPr>
          <w:rFonts w:ascii="Comic Sans MS" w:hAnsi="Comic Sans MS"/>
        </w:rPr>
        <w:t xml:space="preserve">no emancipados </w:t>
      </w:r>
      <w:r w:rsidR="00DA447A">
        <w:rPr>
          <w:rFonts w:ascii="Comic Sans MS" w:hAnsi="Comic Sans MS"/>
        </w:rPr>
        <w:t>y nietos,</w:t>
      </w:r>
      <w:r>
        <w:rPr>
          <w:rFonts w:ascii="Comic Sans MS" w:hAnsi="Comic Sans MS"/>
        </w:rPr>
        <w:t xml:space="preserve"> que a la fecha del fallo su Asociación</w:t>
      </w:r>
      <w:r w:rsidR="00A80AF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pertenezca a A.C.R.E.C.A.</w:t>
      </w:r>
    </w:p>
    <w:p w14:paraId="4B948D02" w14:textId="77BA4F2F" w:rsidR="00E50C8C" w:rsidRDefault="00D40681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IDENTIFICACIÓ</w:t>
      </w:r>
      <w:r w:rsidR="002A1F45">
        <w:rPr>
          <w:rFonts w:ascii="Comic Sans MS" w:hAnsi="Comic Sans MS"/>
        </w:rPr>
        <w:t>N:</w:t>
      </w:r>
    </w:p>
    <w:p w14:paraId="1CF2614B" w14:textId="117401FB" w:rsidR="00E50C8C" w:rsidRPr="00E317FF" w:rsidRDefault="002A1F45" w:rsidP="00E317FF">
      <w:pPr>
        <w:pStyle w:val="Prrafodelista"/>
        <w:numPr>
          <w:ilvl w:val="0"/>
          <w:numId w:val="13"/>
        </w:numPr>
        <w:ind w:right="9"/>
        <w:jc w:val="both"/>
        <w:rPr>
          <w:rFonts w:ascii="Comic Sans MS" w:hAnsi="Comic Sans MS"/>
        </w:rPr>
      </w:pPr>
      <w:r w:rsidRPr="00E317FF">
        <w:rPr>
          <w:rStyle w:val="Ninguno"/>
          <w:rFonts w:ascii="Comic Sans MS" w:hAnsi="Comic Sans MS"/>
          <w:b/>
          <w:bCs/>
        </w:rPr>
        <w:t>Datos obligatorios</w:t>
      </w:r>
      <w:r w:rsidRPr="00E317FF">
        <w:rPr>
          <w:rFonts w:ascii="Comic Sans MS" w:hAnsi="Comic Sans MS"/>
        </w:rPr>
        <w:t>: Mediante e-mail se enviar</w:t>
      </w:r>
      <w:r w:rsidR="00DA447A" w:rsidRPr="00E317FF">
        <w:rPr>
          <w:rFonts w:ascii="Comic Sans MS" w:hAnsi="Comic Sans MS"/>
        </w:rPr>
        <w:t>á</w:t>
      </w:r>
      <w:r w:rsidRPr="00E317FF">
        <w:rPr>
          <w:rFonts w:ascii="Comic Sans MS" w:hAnsi="Comic Sans MS"/>
        </w:rPr>
        <w:t>n los siguientes datos, nombre y apellidos del autor, correo electrónico, Asociación, nombre del padre/madre o cónyuge  (cuando corresponda).</w:t>
      </w:r>
    </w:p>
    <w:p w14:paraId="198B2C60" w14:textId="77777777" w:rsidR="00E50C8C" w:rsidRPr="00E317FF" w:rsidRDefault="002A1F45" w:rsidP="00E317FF">
      <w:pPr>
        <w:pStyle w:val="Prrafodelista"/>
        <w:numPr>
          <w:ilvl w:val="0"/>
          <w:numId w:val="13"/>
        </w:numPr>
        <w:ind w:right="9"/>
        <w:jc w:val="both"/>
        <w:rPr>
          <w:rFonts w:ascii="Comic Sans MS" w:hAnsi="Comic Sans MS"/>
        </w:rPr>
      </w:pPr>
      <w:r w:rsidRPr="00E317FF">
        <w:rPr>
          <w:rStyle w:val="Ninguno"/>
          <w:rFonts w:ascii="Comic Sans MS" w:hAnsi="Comic Sans MS"/>
          <w:b/>
          <w:bCs/>
        </w:rPr>
        <w:t>Datos voluntarios</w:t>
      </w:r>
      <w:r w:rsidRPr="00E317FF">
        <w:rPr>
          <w:rFonts w:ascii="Comic Sans MS" w:hAnsi="Comic Sans MS"/>
        </w:rPr>
        <w:t>: Titulo del trabajo.</w:t>
      </w:r>
    </w:p>
    <w:p w14:paraId="0B322636" w14:textId="77777777" w:rsidR="00E50C8C" w:rsidRPr="00E317FF" w:rsidRDefault="002A1F45" w:rsidP="00E317FF">
      <w:pPr>
        <w:pStyle w:val="Prrafodelista"/>
        <w:numPr>
          <w:ilvl w:val="0"/>
          <w:numId w:val="13"/>
        </w:numPr>
        <w:ind w:right="9"/>
        <w:jc w:val="both"/>
        <w:rPr>
          <w:rFonts w:ascii="Comic Sans MS" w:hAnsi="Comic Sans MS"/>
        </w:rPr>
      </w:pPr>
      <w:r w:rsidRPr="00E317FF">
        <w:rPr>
          <w:rStyle w:val="Ninguno"/>
          <w:rFonts w:ascii="Comic Sans MS" w:hAnsi="Comic Sans MS"/>
          <w:b/>
          <w:bCs/>
        </w:rPr>
        <w:t>La no cumplimentación de todos los datos obligatorios será motivo de exclusión del concurso</w:t>
      </w:r>
      <w:r w:rsidRPr="00E317FF">
        <w:rPr>
          <w:rFonts w:ascii="Comic Sans MS" w:hAnsi="Comic Sans MS"/>
        </w:rPr>
        <w:t>.</w:t>
      </w:r>
    </w:p>
    <w:p w14:paraId="1DF09619" w14:textId="3E92B3BD" w:rsidR="00E50C8C" w:rsidRDefault="00D40681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ENVÍ</w:t>
      </w:r>
      <w:r w:rsidR="002A1F45">
        <w:rPr>
          <w:rFonts w:ascii="Comic Sans MS" w:hAnsi="Comic Sans MS"/>
        </w:rPr>
        <w:t xml:space="preserve">O DE TRABAJOS: Todos los trabajos deberán ser </w:t>
      </w:r>
      <w:r w:rsidR="00876FB1">
        <w:rPr>
          <w:rFonts w:ascii="Comic Sans MS" w:hAnsi="Comic Sans MS"/>
        </w:rPr>
        <w:t xml:space="preserve">remitidos siempre </w:t>
      </w:r>
      <w:r w:rsidR="002A1F45">
        <w:rPr>
          <w:rFonts w:ascii="Comic Sans MS" w:hAnsi="Comic Sans MS"/>
        </w:rPr>
        <w:t xml:space="preserve"> por la Asociación</w:t>
      </w:r>
      <w:r w:rsidR="00A80AF5">
        <w:rPr>
          <w:rFonts w:ascii="Comic Sans MS" w:hAnsi="Comic Sans MS"/>
        </w:rPr>
        <w:t xml:space="preserve"> </w:t>
      </w:r>
      <w:r w:rsidR="002A1F45">
        <w:rPr>
          <w:rFonts w:ascii="Comic Sans MS" w:hAnsi="Comic Sans MS"/>
        </w:rPr>
        <w:t>a:</w:t>
      </w:r>
    </w:p>
    <w:p w14:paraId="6EAAED17" w14:textId="11BD8ABC" w:rsidR="00E50C8C" w:rsidRDefault="002A1F45">
      <w:pPr>
        <w:ind w:right="9"/>
        <w:jc w:val="both"/>
        <w:rPr>
          <w:rStyle w:val="Ninguno"/>
          <w:rFonts w:ascii="Comic Sans MS" w:eastAsia="Comic Sans MS" w:hAnsi="Comic Sans MS" w:cs="Comic Sans MS"/>
        </w:rPr>
      </w:pPr>
      <w:r>
        <w:rPr>
          <w:rStyle w:val="Ninguno"/>
          <w:rFonts w:ascii="Comic Sans MS" w:eastAsia="Comic Sans MS" w:hAnsi="Comic Sans MS" w:cs="Comic Sans MS"/>
        </w:rPr>
        <w:tab/>
      </w:r>
      <w:r>
        <w:rPr>
          <w:rStyle w:val="Ninguno"/>
          <w:rFonts w:ascii="Comic Sans MS" w:eastAsia="Comic Sans MS" w:hAnsi="Comic Sans MS" w:cs="Comic Sans MS"/>
        </w:rPr>
        <w:tab/>
      </w:r>
    </w:p>
    <w:p w14:paraId="080DB3AB" w14:textId="77777777" w:rsidR="002C71DF" w:rsidRPr="002C71DF" w:rsidRDefault="002C71DF" w:rsidP="002C71DF">
      <w:pPr>
        <w:ind w:left="1416" w:firstLine="708"/>
        <w:rPr>
          <w:rFonts w:ascii="Comic Sans MS" w:hAnsi="Comic Sans MS" w:cs="Times New Roman"/>
          <w:b/>
          <w:bCs/>
        </w:rPr>
      </w:pPr>
      <w:r w:rsidRPr="002C71DF">
        <w:rPr>
          <w:rStyle w:val="ninguno0"/>
          <w:rFonts w:ascii="Comic Sans MS" w:hAnsi="Comic Sans MS"/>
          <w:b/>
          <w:bCs/>
        </w:rPr>
        <w:t>GRUPO EMPRESA VIRGEN GUADALUPE EXTREMADURA</w:t>
      </w:r>
    </w:p>
    <w:p w14:paraId="63566618" w14:textId="3392F4A2" w:rsidR="002C71DF" w:rsidRDefault="00294199" w:rsidP="002C71DF">
      <w:pPr>
        <w:ind w:left="2124"/>
        <w:rPr>
          <w:rStyle w:val="ninguno0"/>
          <w:rFonts w:ascii="Comic Sans MS" w:hAnsi="Comic Sans MS"/>
          <w:b/>
          <w:bCs/>
        </w:rPr>
      </w:pPr>
      <w:r>
        <w:rPr>
          <w:rStyle w:val="ninguno0"/>
          <w:rFonts w:ascii="Comic Sans MS" w:hAnsi="Comic Sans MS"/>
          <w:b/>
          <w:bCs/>
        </w:rPr>
        <w:t xml:space="preserve">María </w:t>
      </w:r>
      <w:r w:rsidR="005A680E">
        <w:rPr>
          <w:rStyle w:val="ninguno0"/>
          <w:rFonts w:ascii="Comic Sans MS" w:hAnsi="Comic Sans MS"/>
          <w:b/>
          <w:bCs/>
        </w:rPr>
        <w:t xml:space="preserve">Belén Rey Elena </w:t>
      </w:r>
    </w:p>
    <w:p w14:paraId="06F13268" w14:textId="0AA5AEE4" w:rsidR="005A680E" w:rsidRDefault="005A680E" w:rsidP="002C71DF">
      <w:pPr>
        <w:ind w:left="2124"/>
        <w:rPr>
          <w:rStyle w:val="ninguno0"/>
          <w:rFonts w:ascii="Comic Sans MS" w:hAnsi="Comic Sans MS"/>
          <w:b/>
          <w:bCs/>
        </w:rPr>
      </w:pPr>
      <w:r>
        <w:rPr>
          <w:rStyle w:val="ninguno0"/>
          <w:rFonts w:ascii="Comic Sans MS" w:hAnsi="Comic Sans MS"/>
          <w:b/>
          <w:bCs/>
        </w:rPr>
        <w:t>Teléf., 650579097</w:t>
      </w:r>
    </w:p>
    <w:p w14:paraId="6D7F7E73" w14:textId="32523B70" w:rsidR="005A680E" w:rsidRDefault="00000000" w:rsidP="002C71DF">
      <w:pPr>
        <w:ind w:left="2124"/>
        <w:rPr>
          <w:rStyle w:val="ninguno0"/>
          <w:rFonts w:ascii="Comic Sans MS" w:hAnsi="Comic Sans MS"/>
          <w:b/>
          <w:bCs/>
        </w:rPr>
      </w:pPr>
      <w:hyperlink r:id="rId7" w:history="1">
        <w:r w:rsidR="005A680E" w:rsidRPr="0019642F">
          <w:rPr>
            <w:rStyle w:val="Hipervnculo"/>
            <w:rFonts w:ascii="Comic Sans MS" w:hAnsi="Comic Sans MS"/>
            <w:b/>
            <w:bCs/>
          </w:rPr>
          <w:t>mbreye@unicaja.es</w:t>
        </w:r>
      </w:hyperlink>
    </w:p>
    <w:p w14:paraId="358901E4" w14:textId="77777777" w:rsidR="005A680E" w:rsidRDefault="005A680E" w:rsidP="002C71DF">
      <w:pPr>
        <w:ind w:left="2124"/>
        <w:rPr>
          <w:rStyle w:val="ninguno0"/>
          <w:rFonts w:ascii="Comic Sans MS" w:hAnsi="Comic Sans MS"/>
          <w:b/>
          <w:bCs/>
        </w:rPr>
      </w:pPr>
    </w:p>
    <w:p w14:paraId="3790928E" w14:textId="77777777" w:rsidR="005A680E" w:rsidRDefault="005A680E" w:rsidP="002C71DF">
      <w:pPr>
        <w:ind w:left="2124"/>
        <w:rPr>
          <w:rStyle w:val="ninguno0"/>
          <w:rFonts w:ascii="Comic Sans MS" w:hAnsi="Comic Sans MS"/>
          <w:b/>
          <w:bCs/>
        </w:rPr>
      </w:pPr>
    </w:p>
    <w:p w14:paraId="6D2591FF" w14:textId="77777777" w:rsidR="005A680E" w:rsidRPr="002C71DF" w:rsidRDefault="005A680E" w:rsidP="002C71DF">
      <w:pPr>
        <w:ind w:left="2124"/>
        <w:rPr>
          <w:rFonts w:ascii="Comic Sans MS" w:hAnsi="Comic Sans MS"/>
          <w:b/>
          <w:bCs/>
          <w:color w:val="000000" w:themeColor="text1"/>
        </w:rPr>
      </w:pPr>
    </w:p>
    <w:p w14:paraId="54DD6FC9" w14:textId="77777777" w:rsidR="007548FC" w:rsidRDefault="007548FC" w:rsidP="00280AF8">
      <w:pPr>
        <w:ind w:firstLine="390"/>
        <w:rPr>
          <w:rFonts w:ascii="Comic Sans MS" w:hAnsi="Comic Sans MS"/>
          <w:b/>
          <w:bCs/>
        </w:rPr>
      </w:pPr>
    </w:p>
    <w:p w14:paraId="549B9A16" w14:textId="77777777" w:rsidR="00013522" w:rsidRDefault="00013522">
      <w:pPr>
        <w:rPr>
          <w:rFonts w:ascii="Comic Sans MS" w:eastAsia="Comic Sans MS" w:hAnsi="Comic Sans MS" w:cs="Comic Sans MS"/>
          <w:b/>
          <w:bCs/>
        </w:rPr>
      </w:pPr>
    </w:p>
    <w:p w14:paraId="02EF756A" w14:textId="77777777" w:rsidR="00E50C8C" w:rsidRDefault="00E50C8C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</w:p>
    <w:p w14:paraId="37781F74" w14:textId="3E9FE1A9" w:rsidR="00E50C8C" w:rsidRDefault="00D40681">
      <w:pPr>
        <w:numPr>
          <w:ilvl w:val="0"/>
          <w:numId w:val="2"/>
        </w:numPr>
        <w:ind w:right="9"/>
        <w:jc w:val="both"/>
        <w:rPr>
          <w:rFonts w:ascii="Comic Sans MS" w:hAnsi="Comic Sans MS"/>
          <w:b/>
          <w:bCs/>
        </w:rPr>
      </w:pPr>
      <w:r>
        <w:rPr>
          <w:rStyle w:val="Ninguno"/>
          <w:rFonts w:ascii="Comic Sans MS" w:hAnsi="Comic Sans MS"/>
        </w:rPr>
        <w:t>CONFIRMACIÓN DE RECEPCIÓ</w:t>
      </w:r>
      <w:r w:rsidR="002A1F45">
        <w:rPr>
          <w:rStyle w:val="Ninguno"/>
          <w:rFonts w:ascii="Comic Sans MS" w:hAnsi="Comic Sans MS"/>
        </w:rPr>
        <w:t>N: El organizador confirmará por correo electrónico la recepción de las obras a las asociaciones participantes.</w:t>
      </w:r>
    </w:p>
    <w:p w14:paraId="165B649C" w14:textId="34215111" w:rsidR="00E50C8C" w:rsidRDefault="002A1F45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FECHA </w:t>
      </w:r>
      <w:r w:rsidR="00CA1460">
        <w:rPr>
          <w:rFonts w:ascii="Comic Sans MS" w:hAnsi="Comic Sans MS"/>
        </w:rPr>
        <w:t>DE CIERRE: 31 de Octubre de 20</w:t>
      </w:r>
      <w:r w:rsidR="008D0700">
        <w:rPr>
          <w:rFonts w:ascii="Comic Sans MS" w:hAnsi="Comic Sans MS"/>
        </w:rPr>
        <w:t>2</w:t>
      </w:r>
      <w:r w:rsidR="00F37D7C">
        <w:rPr>
          <w:rFonts w:ascii="Comic Sans MS" w:hAnsi="Comic Sans MS"/>
        </w:rPr>
        <w:t>4</w:t>
      </w:r>
      <w:r>
        <w:rPr>
          <w:rFonts w:ascii="Comic Sans MS" w:hAnsi="Comic Sans MS"/>
        </w:rPr>
        <w:t>.</w:t>
      </w:r>
    </w:p>
    <w:p w14:paraId="4B2F7961" w14:textId="77777777" w:rsidR="00E50C8C" w:rsidRDefault="002A1F45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PREMIOS:</w:t>
      </w:r>
    </w:p>
    <w:p w14:paraId="77506DBB" w14:textId="77777777" w:rsidR="00E50C8C" w:rsidRDefault="00E50C8C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</w:p>
    <w:p w14:paraId="638E838F" w14:textId="46734BB4" w:rsidR="00E50C8C" w:rsidRDefault="002A1F45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  <w:r>
        <w:rPr>
          <w:rStyle w:val="Ninguno"/>
          <w:rFonts w:ascii="Comic Sans MS" w:eastAsia="Comic Sans MS" w:hAnsi="Comic Sans MS" w:cs="Comic Sans MS"/>
          <w:b/>
          <w:bCs/>
        </w:rPr>
        <w:tab/>
      </w:r>
      <w:r>
        <w:rPr>
          <w:rStyle w:val="Ninguno"/>
          <w:rFonts w:ascii="Comic Sans MS" w:eastAsia="Comic Sans MS" w:hAnsi="Comic Sans MS" w:cs="Comic Sans MS"/>
          <w:b/>
          <w:bCs/>
        </w:rPr>
        <w:tab/>
        <w:t>1</w:t>
      </w:r>
      <w:r>
        <w:rPr>
          <w:rStyle w:val="Ninguno"/>
          <w:rFonts w:ascii="Comic Sans MS" w:hAnsi="Comic Sans MS"/>
          <w:b/>
          <w:bCs/>
        </w:rPr>
        <w:t>º premio: 1</w:t>
      </w:r>
      <w:r w:rsidR="0000754D">
        <w:rPr>
          <w:rStyle w:val="Ninguno"/>
          <w:rFonts w:ascii="Comic Sans MS" w:hAnsi="Comic Sans MS"/>
          <w:b/>
          <w:bCs/>
        </w:rPr>
        <w:t>25</w:t>
      </w:r>
      <w:r>
        <w:rPr>
          <w:rStyle w:val="Ninguno"/>
          <w:rFonts w:ascii="Comic Sans MS" w:hAnsi="Comic Sans MS"/>
          <w:b/>
          <w:bCs/>
        </w:rPr>
        <w:t xml:space="preserve"> € y diploma</w:t>
      </w:r>
    </w:p>
    <w:p w14:paraId="6D5A030D" w14:textId="0741D99B" w:rsidR="00E50C8C" w:rsidRDefault="002A1F45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  <w:r>
        <w:rPr>
          <w:rStyle w:val="Ninguno"/>
          <w:rFonts w:ascii="Comic Sans MS" w:eastAsia="Comic Sans MS" w:hAnsi="Comic Sans MS" w:cs="Comic Sans MS"/>
          <w:b/>
          <w:bCs/>
        </w:rPr>
        <w:tab/>
      </w:r>
      <w:r>
        <w:rPr>
          <w:rStyle w:val="Ninguno"/>
          <w:rFonts w:ascii="Comic Sans MS" w:eastAsia="Comic Sans MS" w:hAnsi="Comic Sans MS" w:cs="Comic Sans MS"/>
          <w:b/>
          <w:bCs/>
        </w:rPr>
        <w:tab/>
        <w:t>2</w:t>
      </w:r>
      <w:r>
        <w:rPr>
          <w:rStyle w:val="Ninguno"/>
          <w:rFonts w:ascii="Comic Sans MS" w:hAnsi="Comic Sans MS"/>
          <w:b/>
          <w:bCs/>
        </w:rPr>
        <w:t>º premio: 1</w:t>
      </w:r>
      <w:r w:rsidR="0000754D">
        <w:rPr>
          <w:rStyle w:val="Ninguno"/>
          <w:rFonts w:ascii="Comic Sans MS" w:hAnsi="Comic Sans MS"/>
          <w:b/>
          <w:bCs/>
        </w:rPr>
        <w:t>00</w:t>
      </w:r>
      <w:r>
        <w:rPr>
          <w:rStyle w:val="Ninguno"/>
          <w:rFonts w:ascii="Comic Sans MS" w:hAnsi="Comic Sans MS"/>
          <w:b/>
          <w:bCs/>
        </w:rPr>
        <w:t xml:space="preserve"> € y diploma</w:t>
      </w:r>
    </w:p>
    <w:p w14:paraId="3133FE76" w14:textId="729F32B9" w:rsidR="00E50C8C" w:rsidRDefault="002A1F45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  <w:r>
        <w:rPr>
          <w:rStyle w:val="Ninguno"/>
          <w:rFonts w:ascii="Comic Sans MS" w:eastAsia="Comic Sans MS" w:hAnsi="Comic Sans MS" w:cs="Comic Sans MS"/>
          <w:b/>
          <w:bCs/>
        </w:rPr>
        <w:tab/>
      </w:r>
      <w:r>
        <w:rPr>
          <w:rStyle w:val="Ninguno"/>
          <w:rFonts w:ascii="Comic Sans MS" w:eastAsia="Comic Sans MS" w:hAnsi="Comic Sans MS" w:cs="Comic Sans MS"/>
          <w:b/>
          <w:bCs/>
        </w:rPr>
        <w:tab/>
        <w:t>3</w:t>
      </w:r>
      <w:r>
        <w:rPr>
          <w:rStyle w:val="Ninguno"/>
          <w:rFonts w:ascii="Comic Sans MS" w:hAnsi="Comic Sans MS"/>
          <w:b/>
          <w:bCs/>
        </w:rPr>
        <w:t xml:space="preserve">º premio: </w:t>
      </w:r>
      <w:r w:rsidR="0000754D">
        <w:rPr>
          <w:rStyle w:val="Ninguno"/>
          <w:rFonts w:ascii="Comic Sans MS" w:hAnsi="Comic Sans MS"/>
          <w:b/>
          <w:bCs/>
        </w:rPr>
        <w:t xml:space="preserve"> 75</w:t>
      </w:r>
      <w:r>
        <w:rPr>
          <w:rStyle w:val="Ninguno"/>
          <w:rFonts w:ascii="Comic Sans MS" w:hAnsi="Comic Sans MS"/>
          <w:b/>
          <w:bCs/>
        </w:rPr>
        <w:t xml:space="preserve"> € y diploma</w:t>
      </w:r>
    </w:p>
    <w:p w14:paraId="32B5CEB5" w14:textId="77777777" w:rsidR="00E50C8C" w:rsidRDefault="00E50C8C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</w:p>
    <w:p w14:paraId="03C7C76E" w14:textId="77777777" w:rsidR="00E50C8C" w:rsidRDefault="00E50C8C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</w:p>
    <w:p w14:paraId="223A79FD" w14:textId="77777777" w:rsidR="00E50C8C" w:rsidRDefault="00E50C8C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</w:p>
    <w:p w14:paraId="3866AD23" w14:textId="37DF4E0C" w:rsidR="00E50C8C" w:rsidRPr="008F2982" w:rsidRDefault="00D40681" w:rsidP="00CA1460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EXPOSICIÓN Y PUBLICACIÓ</w:t>
      </w:r>
      <w:r w:rsidR="002A1F45" w:rsidRPr="008F2982">
        <w:rPr>
          <w:rFonts w:ascii="Comic Sans MS" w:hAnsi="Comic Sans MS"/>
        </w:rPr>
        <w:t>N DE RESULTADOS: Tanto los trabajos premiados como las correspondientes actas emitidas por las Asociadas Organizadoras serán publicados en la página web de A.C.R.E.C.A. (</w:t>
      </w:r>
      <w:hyperlink r:id="rId8" w:history="1">
        <w:r w:rsidR="002A1F45" w:rsidRPr="008F2982">
          <w:rPr>
            <w:rStyle w:val="Hyperlink1"/>
            <w:rFonts w:ascii="Comic Sans MS" w:hAnsi="Comic Sans MS"/>
          </w:rPr>
          <w:t>www.acreca.org</w:t>
        </w:r>
      </w:hyperlink>
      <w:r w:rsidR="002A1F45" w:rsidRPr="008F2982">
        <w:rPr>
          <w:rFonts w:ascii="Comic Sans MS" w:hAnsi="Comic Sans MS"/>
        </w:rPr>
        <w:t>), Desde dicho portal se podrán consultar los nombres de los premiados</w:t>
      </w:r>
      <w:r w:rsidR="00DA447A">
        <w:rPr>
          <w:rFonts w:ascii="Comic Sans MS" w:hAnsi="Comic Sans MS"/>
        </w:rPr>
        <w:t>,</w:t>
      </w:r>
      <w:r w:rsidR="002A1F45" w:rsidRPr="008F2982">
        <w:rPr>
          <w:rFonts w:ascii="Comic Sans MS" w:hAnsi="Comic Sans MS"/>
        </w:rPr>
        <w:t xml:space="preserve"> así como sus trabajos y premios conseguidos. </w:t>
      </w:r>
      <w:r w:rsidR="002A1F45" w:rsidRPr="008F2982">
        <w:rPr>
          <w:rStyle w:val="Ninguno"/>
          <w:rFonts w:ascii="Comic Sans MS" w:hAnsi="Comic Sans MS"/>
          <w:shd w:val="clear" w:color="auto" w:fill="FFFFFF"/>
        </w:rPr>
        <w:t>No se podrá facilitar anticipadamente los resultados del concurso a un participante o una asociación a requerimiento de estos.</w:t>
      </w:r>
    </w:p>
    <w:p w14:paraId="560CE377" w14:textId="7D0117BC" w:rsidR="008F2982" w:rsidRPr="005A178C" w:rsidRDefault="002A1F45" w:rsidP="005A178C">
      <w:pPr>
        <w:pStyle w:val="Prrafodelista"/>
        <w:numPr>
          <w:ilvl w:val="0"/>
          <w:numId w:val="8"/>
        </w:numPr>
        <w:ind w:left="426" w:right="9" w:hanging="426"/>
        <w:jc w:val="both"/>
        <w:rPr>
          <w:rFonts w:ascii="Comic Sans MS" w:hAnsi="Comic Sans MS"/>
        </w:rPr>
      </w:pPr>
      <w:r w:rsidRPr="005A178C">
        <w:rPr>
          <w:rFonts w:ascii="Comic Sans MS" w:hAnsi="Comic Sans MS"/>
        </w:rPr>
        <w:t>JURADO: Habrá un jurado espec</w:t>
      </w:r>
      <w:r w:rsidR="006E6CF6">
        <w:rPr>
          <w:rFonts w:ascii="Comic Sans MS" w:hAnsi="Comic Sans MS"/>
        </w:rPr>
        <w:t>í</w:t>
      </w:r>
      <w:r w:rsidRPr="005A178C">
        <w:rPr>
          <w:rFonts w:ascii="Comic Sans MS" w:hAnsi="Comic Sans MS"/>
        </w:rPr>
        <w:t>fico para este concurso. El jurado podrá declarar desierto por cualquier motivo, alguno o algunos de los premios y, si lo estima oportuno, podrá conceder menciones especiales honoríficas.</w:t>
      </w:r>
      <w:r w:rsidR="008F2982" w:rsidRPr="005A178C">
        <w:rPr>
          <w:rFonts w:ascii="Comic Sans MS" w:hAnsi="Comic Sans MS"/>
        </w:rPr>
        <w:t xml:space="preserve"> </w:t>
      </w:r>
    </w:p>
    <w:p w14:paraId="779047EB" w14:textId="44C887D3" w:rsidR="008F2982" w:rsidRPr="00CA1460" w:rsidRDefault="002A1F45" w:rsidP="00CA1460">
      <w:pPr>
        <w:pStyle w:val="Prrafodelista"/>
        <w:numPr>
          <w:ilvl w:val="0"/>
          <w:numId w:val="8"/>
        </w:numPr>
        <w:ind w:left="426" w:right="9" w:hanging="426"/>
        <w:jc w:val="both"/>
        <w:rPr>
          <w:rFonts w:ascii="Comic Sans MS" w:hAnsi="Comic Sans MS"/>
        </w:rPr>
      </w:pPr>
      <w:r w:rsidRPr="00CA1460">
        <w:rPr>
          <w:rFonts w:ascii="Comic Sans MS" w:hAnsi="Comic Sans MS"/>
        </w:rPr>
        <w:t xml:space="preserve">ENTREGA DE PREMIOS: </w:t>
      </w:r>
      <w:r w:rsidR="008F2982" w:rsidRPr="00CA1460">
        <w:rPr>
          <w:rFonts w:ascii="Comic Sans MS" w:hAnsi="Comic Sans MS"/>
        </w:rPr>
        <w:t xml:space="preserve">Los premios </w:t>
      </w:r>
      <w:r w:rsidR="00A80AF5">
        <w:rPr>
          <w:rFonts w:ascii="Comic Sans MS" w:hAnsi="Comic Sans MS"/>
        </w:rPr>
        <w:t xml:space="preserve">económicos se abonarán mediante transferencias, y los diplomas y cartas de agradecimientos </w:t>
      </w:r>
      <w:r w:rsidR="008F2982" w:rsidRPr="00CA1460">
        <w:rPr>
          <w:rFonts w:ascii="Comic Sans MS" w:hAnsi="Comic Sans MS"/>
        </w:rPr>
        <w:t>serán entregados a cada Asociación en el Congreso anual de A</w:t>
      </w:r>
      <w:r w:rsidR="006E6CF6">
        <w:rPr>
          <w:rFonts w:ascii="Comic Sans MS" w:hAnsi="Comic Sans MS"/>
        </w:rPr>
        <w:t>CRECA</w:t>
      </w:r>
      <w:r w:rsidR="008F2982" w:rsidRPr="00CA1460">
        <w:rPr>
          <w:rFonts w:ascii="Comic Sans MS" w:hAnsi="Comic Sans MS"/>
        </w:rPr>
        <w:t>, para que ésta los entregue a los participantes o remiti</w:t>
      </w:r>
      <w:r w:rsidR="009055D1">
        <w:rPr>
          <w:rFonts w:ascii="Comic Sans MS" w:hAnsi="Comic Sans MS"/>
        </w:rPr>
        <w:t>rlos</w:t>
      </w:r>
      <w:r w:rsidR="008F2982" w:rsidRPr="00CA1460">
        <w:rPr>
          <w:rFonts w:ascii="Comic Sans MS" w:hAnsi="Comic Sans MS"/>
        </w:rPr>
        <w:t xml:space="preserve"> posteriormente a la Asociación para su entrega al participante si no hubiese representante de dicha Asociación en el Congreso de </w:t>
      </w:r>
      <w:proofErr w:type="spellStart"/>
      <w:r w:rsidR="008F2982" w:rsidRPr="00CA1460">
        <w:rPr>
          <w:rFonts w:ascii="Comic Sans MS" w:hAnsi="Comic Sans MS"/>
        </w:rPr>
        <w:t>Acreca</w:t>
      </w:r>
      <w:proofErr w:type="spellEnd"/>
      <w:r w:rsidR="008F2982" w:rsidRPr="00CA1460">
        <w:rPr>
          <w:rFonts w:ascii="Comic Sans MS" w:hAnsi="Comic Sans MS"/>
        </w:rPr>
        <w:t>.</w:t>
      </w:r>
    </w:p>
    <w:p w14:paraId="7523FD40" w14:textId="5ACDB220" w:rsidR="00E50C8C" w:rsidRPr="00CA1460" w:rsidRDefault="00D40681" w:rsidP="00CA1460">
      <w:pPr>
        <w:pStyle w:val="Prrafodelista"/>
        <w:numPr>
          <w:ilvl w:val="0"/>
          <w:numId w:val="8"/>
        </w:numPr>
        <w:ind w:left="426" w:right="9" w:hanging="426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DEVOLUCIÓ</w:t>
      </w:r>
      <w:r w:rsidR="002A1F45" w:rsidRPr="00CA1460">
        <w:rPr>
          <w:rFonts w:ascii="Comic Sans MS" w:hAnsi="Comic Sans MS"/>
        </w:rPr>
        <w:t xml:space="preserve">N DE TRABAJOS: </w:t>
      </w:r>
      <w:r w:rsidR="0000754D">
        <w:rPr>
          <w:rFonts w:ascii="Comic Sans MS" w:hAnsi="Comic Sans MS"/>
        </w:rPr>
        <w:t>No se devolverá ningún trabajo, quedarán custodiado por la asociada organizadora del concurso.</w:t>
      </w:r>
    </w:p>
    <w:p w14:paraId="00B77C43" w14:textId="28EDD42A" w:rsidR="00E50C8C" w:rsidRPr="00CA1460" w:rsidRDefault="002A1F45" w:rsidP="00CA1460">
      <w:pPr>
        <w:pStyle w:val="Prrafodelista"/>
        <w:numPr>
          <w:ilvl w:val="0"/>
          <w:numId w:val="8"/>
        </w:numPr>
        <w:ind w:left="426" w:right="9" w:hanging="426"/>
        <w:jc w:val="both"/>
        <w:rPr>
          <w:rFonts w:ascii="Comic Sans MS" w:hAnsi="Comic Sans MS"/>
        </w:rPr>
      </w:pPr>
      <w:r w:rsidRPr="00CA1460">
        <w:rPr>
          <w:rFonts w:ascii="Comic Sans MS" w:hAnsi="Comic Sans MS"/>
        </w:rPr>
        <w:t>PROPIEDAD INTELECTUAL: A.C.R.E.C.A. se reserva el derecho de uso de imagen, reproducción y difusión de los trabajos premiados de forma indefinida y de los no premiados para su incorporación en la página web o en la revista anual.</w:t>
      </w:r>
    </w:p>
    <w:p w14:paraId="1A26BB22" w14:textId="66AAE26A" w:rsidR="00E50C8C" w:rsidRPr="00CA1460" w:rsidRDefault="00D40681" w:rsidP="00CA1460">
      <w:pPr>
        <w:pStyle w:val="Prrafodelista"/>
        <w:numPr>
          <w:ilvl w:val="0"/>
          <w:numId w:val="8"/>
        </w:numPr>
        <w:ind w:left="426" w:right="9" w:hanging="426"/>
        <w:jc w:val="both"/>
        <w:rPr>
          <w:rFonts w:ascii="Comic Sans MS" w:hAnsi="Comic Sans MS"/>
        </w:rPr>
      </w:pPr>
      <w:r>
        <w:rPr>
          <w:rFonts w:ascii="Comic Sans MS" w:hAnsi="Comic Sans MS"/>
        </w:rPr>
        <w:t>JURISDICCIÓ</w:t>
      </w:r>
      <w:r w:rsidR="002A1F45" w:rsidRPr="00CA1460">
        <w:rPr>
          <w:rFonts w:ascii="Comic Sans MS" w:hAnsi="Comic Sans MS"/>
        </w:rPr>
        <w:t>N: En todo lo no previsto en las presentes bases, se estará a lo que disponga el jurado.</w:t>
      </w:r>
    </w:p>
    <w:p w14:paraId="5AE5C1F2" w14:textId="77777777" w:rsidR="00E50C8C" w:rsidRDefault="00E50C8C">
      <w:pPr>
        <w:ind w:right="9"/>
        <w:jc w:val="both"/>
        <w:rPr>
          <w:rStyle w:val="Ninguno"/>
          <w:rFonts w:ascii="Comic Sans MS" w:eastAsia="Comic Sans MS" w:hAnsi="Comic Sans MS" w:cs="Comic Sans MS"/>
        </w:rPr>
      </w:pPr>
    </w:p>
    <w:p w14:paraId="3B4E47E7" w14:textId="77777777" w:rsidR="00E50C8C" w:rsidRDefault="00E50C8C">
      <w:pPr>
        <w:ind w:right="9"/>
        <w:jc w:val="both"/>
        <w:rPr>
          <w:rStyle w:val="Ninguno"/>
          <w:rFonts w:ascii="Comic Sans MS" w:eastAsia="Comic Sans MS" w:hAnsi="Comic Sans MS" w:cs="Comic Sans MS"/>
        </w:rPr>
      </w:pPr>
    </w:p>
    <w:p w14:paraId="45294920" w14:textId="0EB52E4B" w:rsidR="00E50C8C" w:rsidRDefault="00D40681">
      <w:pPr>
        <w:ind w:right="9"/>
        <w:jc w:val="both"/>
      </w:pPr>
      <w:r>
        <w:rPr>
          <w:rStyle w:val="Ninguno"/>
          <w:rFonts w:ascii="Comic Sans MS" w:hAnsi="Comic Sans MS"/>
          <w:b/>
          <w:bCs/>
        </w:rPr>
        <w:lastRenderedPageBreak/>
        <w:t>ACEPTACIÓ</w:t>
      </w:r>
      <w:r w:rsidR="002A1F45">
        <w:rPr>
          <w:rStyle w:val="Ninguno"/>
          <w:rFonts w:ascii="Comic Sans MS" w:hAnsi="Comic Sans MS"/>
          <w:b/>
          <w:bCs/>
        </w:rPr>
        <w:t>N: La simple presentación a este concurso supone la tácita aceptación de las presentes bases</w:t>
      </w:r>
      <w:r w:rsidR="002A1F45">
        <w:rPr>
          <w:rStyle w:val="Ninguno"/>
          <w:rFonts w:ascii="Comic Sans MS" w:hAnsi="Comic Sans MS"/>
        </w:rPr>
        <w:t>.</w:t>
      </w:r>
    </w:p>
    <w:sectPr w:rsidR="00E50C8C">
      <w:pgSz w:w="11900" w:h="16840"/>
      <w:pgMar w:top="1417" w:right="848" w:bottom="141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4BA28" w14:textId="77777777" w:rsidR="009075CB" w:rsidRDefault="009075CB">
      <w:r>
        <w:separator/>
      </w:r>
    </w:p>
  </w:endnote>
  <w:endnote w:type="continuationSeparator" w:id="0">
    <w:p w14:paraId="258AC730" w14:textId="77777777" w:rsidR="009075CB" w:rsidRDefault="0090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micSansMS">
    <w:altName w:val="Calibri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3B61E" w14:textId="77777777" w:rsidR="009075CB" w:rsidRDefault="009075CB">
      <w:r>
        <w:separator/>
      </w:r>
    </w:p>
  </w:footnote>
  <w:footnote w:type="continuationSeparator" w:id="0">
    <w:p w14:paraId="6B26A818" w14:textId="77777777" w:rsidR="009075CB" w:rsidRDefault="00907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300D3"/>
    <w:multiLevelType w:val="hybridMultilevel"/>
    <w:tmpl w:val="A5901298"/>
    <w:styleLink w:val="Estiloimportado1"/>
    <w:lvl w:ilvl="0" w:tplc="D4EE5058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4C2CA2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E46BD2">
      <w:start w:val="1"/>
      <w:numFmt w:val="lowerLetter"/>
      <w:lvlText w:val="%3."/>
      <w:lvlJc w:val="left"/>
      <w:rPr>
        <w:rFonts w:ascii="Comic Sans MS" w:eastAsia="Arial Unicode MS" w:hAnsi="Comic Sans MS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30CB2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C8BBC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DC0F1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C057F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B06B03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C38778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8E40E61"/>
    <w:multiLevelType w:val="hybridMultilevel"/>
    <w:tmpl w:val="1DE2E1FC"/>
    <w:lvl w:ilvl="0" w:tplc="0C0A000F">
      <w:start w:val="1"/>
      <w:numFmt w:val="decimal"/>
      <w:lvlText w:val="%1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6C179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78A08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38750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4CD1A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08B73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8CC030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BA030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BAC80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A4A1016"/>
    <w:multiLevelType w:val="hybridMultilevel"/>
    <w:tmpl w:val="43800C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31013"/>
    <w:multiLevelType w:val="multilevel"/>
    <w:tmpl w:val="D8164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6C6897"/>
    <w:multiLevelType w:val="hybridMultilevel"/>
    <w:tmpl w:val="91DE5F4C"/>
    <w:lvl w:ilvl="0" w:tplc="040A0017">
      <w:start w:val="1"/>
      <w:numFmt w:val="lowerLetter"/>
      <w:lvlText w:val="%1)"/>
      <w:lvlJc w:val="left"/>
      <w:pPr>
        <w:ind w:left="1818" w:hanging="360"/>
      </w:pPr>
    </w:lvl>
    <w:lvl w:ilvl="1" w:tplc="040A0019" w:tentative="1">
      <w:start w:val="1"/>
      <w:numFmt w:val="lowerLetter"/>
      <w:lvlText w:val="%2."/>
      <w:lvlJc w:val="left"/>
      <w:pPr>
        <w:ind w:left="2538" w:hanging="360"/>
      </w:pPr>
    </w:lvl>
    <w:lvl w:ilvl="2" w:tplc="040A001B" w:tentative="1">
      <w:start w:val="1"/>
      <w:numFmt w:val="lowerRoman"/>
      <w:lvlText w:val="%3."/>
      <w:lvlJc w:val="right"/>
      <w:pPr>
        <w:ind w:left="3258" w:hanging="180"/>
      </w:pPr>
    </w:lvl>
    <w:lvl w:ilvl="3" w:tplc="040A000F" w:tentative="1">
      <w:start w:val="1"/>
      <w:numFmt w:val="decimal"/>
      <w:lvlText w:val="%4."/>
      <w:lvlJc w:val="left"/>
      <w:pPr>
        <w:ind w:left="3978" w:hanging="360"/>
      </w:pPr>
    </w:lvl>
    <w:lvl w:ilvl="4" w:tplc="040A0019" w:tentative="1">
      <w:start w:val="1"/>
      <w:numFmt w:val="lowerLetter"/>
      <w:lvlText w:val="%5."/>
      <w:lvlJc w:val="left"/>
      <w:pPr>
        <w:ind w:left="4698" w:hanging="360"/>
      </w:pPr>
    </w:lvl>
    <w:lvl w:ilvl="5" w:tplc="040A001B" w:tentative="1">
      <w:start w:val="1"/>
      <w:numFmt w:val="lowerRoman"/>
      <w:lvlText w:val="%6."/>
      <w:lvlJc w:val="right"/>
      <w:pPr>
        <w:ind w:left="5418" w:hanging="180"/>
      </w:pPr>
    </w:lvl>
    <w:lvl w:ilvl="6" w:tplc="040A000F" w:tentative="1">
      <w:start w:val="1"/>
      <w:numFmt w:val="decimal"/>
      <w:lvlText w:val="%7."/>
      <w:lvlJc w:val="left"/>
      <w:pPr>
        <w:ind w:left="6138" w:hanging="360"/>
      </w:pPr>
    </w:lvl>
    <w:lvl w:ilvl="7" w:tplc="040A0019" w:tentative="1">
      <w:start w:val="1"/>
      <w:numFmt w:val="lowerLetter"/>
      <w:lvlText w:val="%8."/>
      <w:lvlJc w:val="left"/>
      <w:pPr>
        <w:ind w:left="6858" w:hanging="360"/>
      </w:pPr>
    </w:lvl>
    <w:lvl w:ilvl="8" w:tplc="040A001B" w:tentative="1">
      <w:start w:val="1"/>
      <w:numFmt w:val="lowerRoman"/>
      <w:lvlText w:val="%9."/>
      <w:lvlJc w:val="right"/>
      <w:pPr>
        <w:ind w:left="7578" w:hanging="180"/>
      </w:pPr>
    </w:lvl>
  </w:abstractNum>
  <w:abstractNum w:abstractNumId="5" w15:restartNumberingAfterBreak="0">
    <w:nsid w:val="46736695"/>
    <w:multiLevelType w:val="hybridMultilevel"/>
    <w:tmpl w:val="A5901298"/>
    <w:numStyleLink w:val="Estiloimportado1"/>
  </w:abstractNum>
  <w:abstractNum w:abstractNumId="6" w15:restartNumberingAfterBreak="0">
    <w:nsid w:val="48F774D6"/>
    <w:multiLevelType w:val="hybridMultilevel"/>
    <w:tmpl w:val="A5901298"/>
    <w:numStyleLink w:val="Estiloimportado1"/>
  </w:abstractNum>
  <w:abstractNum w:abstractNumId="7" w15:restartNumberingAfterBreak="0">
    <w:nsid w:val="52CE7527"/>
    <w:multiLevelType w:val="hybridMultilevel"/>
    <w:tmpl w:val="00366CA0"/>
    <w:lvl w:ilvl="0" w:tplc="0C0A000F">
      <w:start w:val="1"/>
      <w:numFmt w:val="decimal"/>
      <w:lvlText w:val="%1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6C179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78A08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38750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4CD1A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08B73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8CC030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BA030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BAC80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548008CB"/>
    <w:multiLevelType w:val="hybridMultilevel"/>
    <w:tmpl w:val="F8A0C08E"/>
    <w:lvl w:ilvl="0" w:tplc="0C0A000F">
      <w:start w:val="1"/>
      <w:numFmt w:val="decimal"/>
      <w:lvlText w:val="%1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965F1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24436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5A516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D6AA0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35E966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2A121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78B46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C658A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60AE4542"/>
    <w:multiLevelType w:val="hybridMultilevel"/>
    <w:tmpl w:val="60421C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A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417EA"/>
    <w:multiLevelType w:val="hybridMultilevel"/>
    <w:tmpl w:val="4C667306"/>
    <w:lvl w:ilvl="0" w:tplc="0C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27ED2"/>
    <w:multiLevelType w:val="hybridMultilevel"/>
    <w:tmpl w:val="6664A25A"/>
    <w:lvl w:ilvl="0" w:tplc="0C0A000F">
      <w:start w:val="1"/>
      <w:numFmt w:val="decimal"/>
      <w:lvlText w:val="%1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6C179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78A08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38750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4CD1A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08B73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8CC030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BA030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BAC80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7A73655E"/>
    <w:multiLevelType w:val="hybridMultilevel"/>
    <w:tmpl w:val="12048A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74599">
    <w:abstractNumId w:val="0"/>
  </w:num>
  <w:num w:numId="2" w16cid:durableId="782191286">
    <w:abstractNumId w:val="5"/>
    <w:lvlOverride w:ilvl="0">
      <w:lvl w:ilvl="0" w:tplc="A0E27712">
        <w:start w:val="1"/>
        <w:numFmt w:val="decimal"/>
        <w:lvlText w:val="%1."/>
        <w:lvlJc w:val="left"/>
        <w:pPr>
          <w:ind w:left="390" w:hanging="3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738484053">
    <w:abstractNumId w:val="6"/>
  </w:num>
  <w:num w:numId="4" w16cid:durableId="656230631">
    <w:abstractNumId w:val="8"/>
  </w:num>
  <w:num w:numId="5" w16cid:durableId="1293902996">
    <w:abstractNumId w:val="1"/>
  </w:num>
  <w:num w:numId="6" w16cid:durableId="739643964">
    <w:abstractNumId w:val="7"/>
  </w:num>
  <w:num w:numId="7" w16cid:durableId="513884522">
    <w:abstractNumId w:val="11"/>
  </w:num>
  <w:num w:numId="8" w16cid:durableId="1598446497">
    <w:abstractNumId w:val="10"/>
  </w:num>
  <w:num w:numId="9" w16cid:durableId="1853177758">
    <w:abstractNumId w:val="5"/>
  </w:num>
  <w:num w:numId="10" w16cid:durableId="1354115851">
    <w:abstractNumId w:val="12"/>
  </w:num>
  <w:num w:numId="11" w16cid:durableId="1246525585">
    <w:abstractNumId w:val="2"/>
  </w:num>
  <w:num w:numId="12" w16cid:durableId="1211574575">
    <w:abstractNumId w:val="9"/>
  </w:num>
  <w:num w:numId="13" w16cid:durableId="1424645274">
    <w:abstractNumId w:val="4"/>
  </w:num>
  <w:num w:numId="14" w16cid:durableId="8452895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C8C"/>
    <w:rsid w:val="0000754D"/>
    <w:rsid w:val="00013522"/>
    <w:rsid w:val="00110A12"/>
    <w:rsid w:val="00115645"/>
    <w:rsid w:val="001341A2"/>
    <w:rsid w:val="00146103"/>
    <w:rsid w:val="00245008"/>
    <w:rsid w:val="00280AF8"/>
    <w:rsid w:val="00294199"/>
    <w:rsid w:val="002A1F45"/>
    <w:rsid w:val="002A64A3"/>
    <w:rsid w:val="002C3AFB"/>
    <w:rsid w:val="002C71DF"/>
    <w:rsid w:val="003133EA"/>
    <w:rsid w:val="0038260A"/>
    <w:rsid w:val="003A7B19"/>
    <w:rsid w:val="00472E77"/>
    <w:rsid w:val="005A178C"/>
    <w:rsid w:val="005A62F3"/>
    <w:rsid w:val="005A680E"/>
    <w:rsid w:val="005D5161"/>
    <w:rsid w:val="006A5FED"/>
    <w:rsid w:val="006C702F"/>
    <w:rsid w:val="006D7D8A"/>
    <w:rsid w:val="006E5926"/>
    <w:rsid w:val="006E6CF6"/>
    <w:rsid w:val="007235F7"/>
    <w:rsid w:val="00724CB2"/>
    <w:rsid w:val="007548FC"/>
    <w:rsid w:val="00766617"/>
    <w:rsid w:val="00772ECD"/>
    <w:rsid w:val="008272E1"/>
    <w:rsid w:val="00856601"/>
    <w:rsid w:val="00876FB1"/>
    <w:rsid w:val="008D0700"/>
    <w:rsid w:val="008E7E3F"/>
    <w:rsid w:val="008F15A6"/>
    <w:rsid w:val="008F2982"/>
    <w:rsid w:val="009055D1"/>
    <w:rsid w:val="009075CB"/>
    <w:rsid w:val="009678CE"/>
    <w:rsid w:val="00976054"/>
    <w:rsid w:val="009A3AFE"/>
    <w:rsid w:val="00A80AF5"/>
    <w:rsid w:val="00AA559D"/>
    <w:rsid w:val="00B406A1"/>
    <w:rsid w:val="00B831FA"/>
    <w:rsid w:val="00C4777B"/>
    <w:rsid w:val="00C900EF"/>
    <w:rsid w:val="00CA1460"/>
    <w:rsid w:val="00CE3C1A"/>
    <w:rsid w:val="00D40681"/>
    <w:rsid w:val="00D525D2"/>
    <w:rsid w:val="00DA447A"/>
    <w:rsid w:val="00E317FF"/>
    <w:rsid w:val="00E50C8C"/>
    <w:rsid w:val="00EB6ABD"/>
    <w:rsid w:val="00F37D7C"/>
    <w:rsid w:val="00F862EB"/>
    <w:rsid w:val="00FC1155"/>
    <w:rsid w:val="00F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F1D844"/>
  <w15:docId w15:val="{0F57D7EE-2EA7-8E40-9DFB-1BCECDED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Helvetica" w:hAnsi="Helvetica" w:cs="Arial Unicode MS"/>
      <w:color w:val="000000"/>
      <w:sz w:val="24"/>
      <w:szCs w:val="24"/>
      <w:u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character" w:customStyle="1" w:styleId="Hyperlink0">
    <w:name w:val="Hyperlink.0"/>
    <w:basedOn w:val="Ninguno"/>
    <w:rPr>
      <w:color w:val="0000FF"/>
      <w:u w:val="single" w:color="0000FF"/>
      <w:lang w:val="es-ES_tradnl"/>
    </w:rPr>
  </w:style>
  <w:style w:type="character" w:customStyle="1" w:styleId="Hyperlink1">
    <w:name w:val="Hyperlink.1"/>
    <w:basedOn w:val="Ninguno"/>
    <w:rPr>
      <w:color w:val="0000FF"/>
      <w:u w:val="single" w:color="0000FF"/>
      <w:lang w:val="es-ES_tradnl"/>
    </w:rPr>
  </w:style>
  <w:style w:type="paragraph" w:styleId="Prrafodelista">
    <w:name w:val="List Paragraph"/>
    <w:basedOn w:val="Normal"/>
    <w:uiPriority w:val="34"/>
    <w:qFormat/>
    <w:rsid w:val="008F2982"/>
    <w:pPr>
      <w:ind w:left="720"/>
      <w:contextualSpacing/>
    </w:pPr>
  </w:style>
  <w:style w:type="paragraph" w:styleId="Listaconvietas">
    <w:name w:val="List Bullet"/>
    <w:rsid w:val="00013522"/>
    <w:pPr>
      <w:tabs>
        <w:tab w:val="left" w:pos="360"/>
      </w:tabs>
      <w:suppressAutoHyphens/>
    </w:pPr>
    <w:rPr>
      <w:rFonts w:ascii="Helvetica" w:eastAsia="Helvetica" w:hAnsi="Helvetica" w:cs="Helvetica"/>
      <w:color w:val="000000"/>
      <w:sz w:val="24"/>
      <w:szCs w:val="24"/>
      <w:u w:color="000000"/>
    </w:rPr>
  </w:style>
  <w:style w:type="character" w:styleId="Hipervnculovisitado">
    <w:name w:val="FollowedHyperlink"/>
    <w:basedOn w:val="Fuentedeprrafopredeter"/>
    <w:uiPriority w:val="99"/>
    <w:semiHidden/>
    <w:unhideWhenUsed/>
    <w:rsid w:val="00013522"/>
    <w:rPr>
      <w:color w:val="FF00FF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D070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317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17FF"/>
    <w:rPr>
      <w:rFonts w:ascii="Helvetica" w:hAnsi="Helvetica" w:cs="Arial Unicode MS"/>
      <w:color w:val="000000"/>
      <w:sz w:val="24"/>
      <w:szCs w:val="24"/>
      <w:u w:color="000000"/>
    </w:rPr>
  </w:style>
  <w:style w:type="paragraph" w:styleId="Piedepgina">
    <w:name w:val="footer"/>
    <w:basedOn w:val="Normal"/>
    <w:link w:val="PiedepginaCar"/>
    <w:uiPriority w:val="99"/>
    <w:unhideWhenUsed/>
    <w:rsid w:val="00E317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17FF"/>
    <w:rPr>
      <w:rFonts w:ascii="Helvetica" w:hAnsi="Helvetica" w:cs="Arial Unicode MS"/>
      <w:color w:val="000000"/>
      <w:sz w:val="24"/>
      <w:szCs w:val="24"/>
      <w:u w:color="000000"/>
    </w:rPr>
  </w:style>
  <w:style w:type="paragraph" w:styleId="NormalWeb">
    <w:name w:val="Normal (Web)"/>
    <w:basedOn w:val="Normal"/>
    <w:uiPriority w:val="99"/>
    <w:unhideWhenUsed/>
    <w:rsid w:val="00FE60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val="es-ES" w:eastAsia="es-ES_tradnl"/>
    </w:rPr>
  </w:style>
  <w:style w:type="character" w:customStyle="1" w:styleId="ninguno0">
    <w:name w:val="ninguno"/>
    <w:basedOn w:val="Fuentedeprrafopredeter"/>
    <w:rsid w:val="002C7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0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rec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reye@unicaj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581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Jasori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Jacinto Soto Rivero</cp:lastModifiedBy>
  <cp:revision>5</cp:revision>
  <dcterms:created xsi:type="dcterms:W3CDTF">2024-03-28T11:20:00Z</dcterms:created>
  <dcterms:modified xsi:type="dcterms:W3CDTF">2024-05-12T15:36:00Z</dcterms:modified>
</cp:coreProperties>
</file>